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B7C2" w14:textId="0255F908" w:rsidR="00415B94" w:rsidRPr="00FF2451" w:rsidRDefault="00014B89" w:rsidP="00415B94">
      <w:pPr>
        <w:spacing w:after="0"/>
        <w:jc w:val="center"/>
        <w:rPr>
          <w:b/>
          <w:u w:val="single"/>
        </w:rPr>
      </w:pPr>
      <w:r w:rsidRPr="00FF2451"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76DB" wp14:editId="5C5FFCDC">
                <wp:simplePos x="0" y="0"/>
                <wp:positionH relativeFrom="column">
                  <wp:posOffset>7590714</wp:posOffset>
                </wp:positionH>
                <wp:positionV relativeFrom="paragraph">
                  <wp:posOffset>4826275</wp:posOffset>
                </wp:positionV>
                <wp:extent cx="1082675" cy="323850"/>
                <wp:effectExtent l="93663" t="0" r="134937" b="20638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37711">
                          <a:off x="0" y="0"/>
                          <a:ext cx="1082675" cy="3238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B7C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597.7pt;margin-top:380pt;width:85.25pt;height:25.5pt;rotation:44102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" adj="3230" fillcolor="red" strokecolor="windowText" strokeweight="1.25pt"/>
            </w:pict>
          </mc:Fallback>
        </mc:AlternateContent>
      </w:r>
      <w:r w:rsidR="009A611B" w:rsidRPr="00FF2451"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B7A32" wp14:editId="2B3B95DE">
                <wp:simplePos x="0" y="0"/>
                <wp:positionH relativeFrom="column">
                  <wp:posOffset>6781165</wp:posOffset>
                </wp:positionH>
                <wp:positionV relativeFrom="paragraph">
                  <wp:posOffset>4409439</wp:posOffset>
                </wp:positionV>
                <wp:extent cx="1082675" cy="323850"/>
                <wp:effectExtent l="19050" t="38100" r="22225" b="9525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3719">
                          <a:off x="0" y="0"/>
                          <a:ext cx="1082675" cy="3238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BB03" id="Left Arrow 8" o:spid="_x0000_s1026" type="#_x0000_t66" style="position:absolute;margin-left:533.95pt;margin-top:347.2pt;width:85.25pt;height:25.5pt;rotation:-64037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" adj="3230" fillcolor="red" strokecolor="black [3213]" strokeweight="1.25pt"/>
            </w:pict>
          </mc:Fallback>
        </mc:AlternateContent>
      </w:r>
      <w:r w:rsidR="00415B94" w:rsidRPr="00FF2451">
        <w:rPr>
          <w:b/>
          <w:u w:val="single"/>
        </w:rPr>
        <w:t>EPIC Advance Dog Sports Extravaganza 201</w:t>
      </w:r>
      <w:r w:rsidR="00AE7B6E">
        <w:rPr>
          <w:b/>
          <w:u w:val="single"/>
        </w:rPr>
        <w:t>9</w:t>
      </w:r>
      <w:bookmarkStart w:id="0" w:name="_GoBack"/>
      <w:bookmarkEnd w:id="0"/>
      <w:r w:rsidR="00415B94" w:rsidRPr="00FF2451">
        <w:rPr>
          <w:b/>
          <w:u w:val="single"/>
        </w:rPr>
        <w:t xml:space="preserve"> – Championship Shows, Agility, Flyball, </w:t>
      </w:r>
    </w:p>
    <w:p w14:paraId="5F9C1BC6" w14:textId="2CE3EF52" w:rsidR="00415B94" w:rsidRPr="00FF2451" w:rsidRDefault="00F748DD" w:rsidP="00415B94">
      <w:pPr>
        <w:spacing w:after="0"/>
        <w:jc w:val="center"/>
        <w:rPr>
          <w:b/>
          <w:u w:val="single"/>
        </w:rPr>
      </w:pPr>
      <w:r w:rsidRPr="00FF2451">
        <w:rPr>
          <w:b/>
          <w:noProof/>
          <w:sz w:val="18"/>
          <w:szCs w:val="18"/>
          <w:highlight w:val="red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387CA5EF" wp14:editId="2AA01313">
            <wp:simplePos x="0" y="0"/>
            <wp:positionH relativeFrom="margin">
              <wp:align>center</wp:align>
            </wp:positionH>
            <wp:positionV relativeFrom="margin">
              <wp:posOffset>420370</wp:posOffset>
            </wp:positionV>
            <wp:extent cx="6334125" cy="49993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" t="22380" r="31258" b="-111"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334125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56" w:type="dxa"/>
        <w:tblInd w:w="-431" w:type="dxa"/>
        <w:tblLook w:val="04A0" w:firstRow="1" w:lastRow="0" w:firstColumn="1" w:lastColumn="0" w:noHBand="0" w:noVBand="1"/>
      </w:tblPr>
      <w:tblGrid>
        <w:gridCol w:w="2127"/>
        <w:gridCol w:w="1985"/>
        <w:gridCol w:w="5844"/>
      </w:tblGrid>
      <w:tr w:rsidR="00415B94" w:rsidRPr="00415B94" w14:paraId="7980B4E7" w14:textId="77777777" w:rsidTr="005C0AC6">
        <w:trPr>
          <w:trHeight w:val="285"/>
        </w:trPr>
        <w:tc>
          <w:tcPr>
            <w:tcW w:w="2127" w:type="dxa"/>
          </w:tcPr>
          <w:p w14:paraId="29A34544" w14:textId="6D70D3B9" w:rsidR="00415B94" w:rsidRPr="00415B94" w:rsidRDefault="00415B94" w:rsidP="00415B94">
            <w:pPr>
              <w:rPr>
                <w:b/>
              </w:rPr>
            </w:pPr>
            <w:r w:rsidRPr="00415B94">
              <w:rPr>
                <w:b/>
              </w:rPr>
              <w:t>Event</w:t>
            </w:r>
          </w:p>
        </w:tc>
        <w:tc>
          <w:tcPr>
            <w:tcW w:w="1985" w:type="dxa"/>
          </w:tcPr>
          <w:p w14:paraId="77A5158B" w14:textId="6694BDF3" w:rsidR="00415B94" w:rsidRPr="00415B94" w:rsidRDefault="00415B94" w:rsidP="00415B94">
            <w:pPr>
              <w:rPr>
                <w:b/>
              </w:rPr>
            </w:pPr>
            <w:r w:rsidRPr="00415B94">
              <w:rPr>
                <w:b/>
              </w:rPr>
              <w:t>Venue</w:t>
            </w:r>
          </w:p>
        </w:tc>
        <w:tc>
          <w:tcPr>
            <w:tcW w:w="5844" w:type="dxa"/>
          </w:tcPr>
          <w:p w14:paraId="13387F84" w14:textId="715157A0" w:rsidR="00415B94" w:rsidRPr="00415B94" w:rsidRDefault="00415B94" w:rsidP="00415B94">
            <w:pPr>
              <w:rPr>
                <w:b/>
              </w:rPr>
            </w:pPr>
            <w:r w:rsidRPr="00415B94">
              <w:rPr>
                <w:b/>
              </w:rPr>
              <w:t>Parking</w:t>
            </w:r>
          </w:p>
        </w:tc>
      </w:tr>
      <w:tr w:rsidR="00415B94" w14:paraId="07DD1EFC" w14:textId="77777777" w:rsidTr="005C0AC6">
        <w:trPr>
          <w:trHeight w:val="555"/>
        </w:trPr>
        <w:tc>
          <w:tcPr>
            <w:tcW w:w="2127" w:type="dxa"/>
          </w:tcPr>
          <w:p w14:paraId="59A90CD5" w14:textId="630D3CA2" w:rsidR="00415B94" w:rsidRDefault="00415B94" w:rsidP="00415B94">
            <w:r>
              <w:t>Championship Shows</w:t>
            </w:r>
          </w:p>
        </w:tc>
        <w:tc>
          <w:tcPr>
            <w:tcW w:w="1985" w:type="dxa"/>
          </w:tcPr>
          <w:p w14:paraId="2E43AD11" w14:textId="77777777" w:rsidR="00415B94" w:rsidRDefault="00415B94" w:rsidP="00415B94">
            <w:r>
              <w:t>Coorong Pavilion</w:t>
            </w:r>
          </w:p>
          <w:p w14:paraId="455E3E97" w14:textId="31D22C5C" w:rsidR="00415B94" w:rsidRDefault="00415B94" w:rsidP="00415B94">
            <w:r>
              <w:t>Budawang Pavilion</w:t>
            </w:r>
          </w:p>
        </w:tc>
        <w:tc>
          <w:tcPr>
            <w:tcW w:w="5844" w:type="dxa"/>
          </w:tcPr>
          <w:p w14:paraId="4B940052" w14:textId="67316329" w:rsidR="00415B94" w:rsidRDefault="00415B94" w:rsidP="00415B94">
            <w:r>
              <w:t>Cars only outside both buildings. Trailers in Magpie Park only</w:t>
            </w:r>
          </w:p>
        </w:tc>
      </w:tr>
      <w:tr w:rsidR="00415B94" w14:paraId="46E00343" w14:textId="77777777" w:rsidTr="005C0AC6">
        <w:trPr>
          <w:trHeight w:val="1127"/>
        </w:trPr>
        <w:tc>
          <w:tcPr>
            <w:tcW w:w="2127" w:type="dxa"/>
          </w:tcPr>
          <w:p w14:paraId="48FA712E" w14:textId="795ADEDE" w:rsidR="00415B94" w:rsidRDefault="00415B94" w:rsidP="00415B94">
            <w:r>
              <w:t>Agility</w:t>
            </w:r>
          </w:p>
        </w:tc>
        <w:tc>
          <w:tcPr>
            <w:tcW w:w="1985" w:type="dxa"/>
          </w:tcPr>
          <w:p w14:paraId="4AD4BE10" w14:textId="1C2614B7" w:rsidR="00415B94" w:rsidRDefault="00415B94" w:rsidP="00415B94">
            <w:r>
              <w:t>EPIC Main Arena</w:t>
            </w:r>
          </w:p>
        </w:tc>
        <w:tc>
          <w:tcPr>
            <w:tcW w:w="5844" w:type="dxa"/>
          </w:tcPr>
          <w:p w14:paraId="7A5E959E" w14:textId="77777777" w:rsidR="00415B94" w:rsidRDefault="00415B94" w:rsidP="00415B94">
            <w:r>
              <w:t>On the sand track around Main Arena</w:t>
            </w:r>
          </w:p>
          <w:p w14:paraId="5E8C492C" w14:textId="4538C902" w:rsidR="00415B94" w:rsidRDefault="00C7324C" w:rsidP="00415B94">
            <w:r>
              <w:t>To get there – come in past McDonalds, turn left &amp; then right at snowy River Room into Arena. NO parking on grass</w:t>
            </w:r>
          </w:p>
        </w:tc>
      </w:tr>
      <w:tr w:rsidR="00415B94" w14:paraId="71A75D36" w14:textId="77777777" w:rsidTr="005C0AC6">
        <w:trPr>
          <w:trHeight w:val="285"/>
        </w:trPr>
        <w:tc>
          <w:tcPr>
            <w:tcW w:w="2127" w:type="dxa"/>
          </w:tcPr>
          <w:p w14:paraId="1AE9F8DC" w14:textId="350301ED" w:rsidR="00415B94" w:rsidRDefault="00C7324C" w:rsidP="00415B94">
            <w:r>
              <w:t>Flyball</w:t>
            </w:r>
          </w:p>
        </w:tc>
        <w:tc>
          <w:tcPr>
            <w:tcW w:w="1985" w:type="dxa"/>
          </w:tcPr>
          <w:p w14:paraId="1CFCC965" w14:textId="2AED757F" w:rsidR="00415B94" w:rsidRDefault="00C7324C" w:rsidP="00415B94">
            <w:r>
              <w:t>Fitzroy Pavilion</w:t>
            </w:r>
          </w:p>
        </w:tc>
        <w:tc>
          <w:tcPr>
            <w:tcW w:w="5844" w:type="dxa"/>
          </w:tcPr>
          <w:p w14:paraId="28C6E762" w14:textId="5253CC27" w:rsidR="00415B94" w:rsidRDefault="00C7324C" w:rsidP="00415B94">
            <w:r>
              <w:t>Outside Fitzroy – Camping in Gateway Park</w:t>
            </w:r>
          </w:p>
        </w:tc>
      </w:tr>
      <w:tr w:rsidR="00415B94" w14:paraId="21BF0991" w14:textId="77777777" w:rsidTr="005C0AC6">
        <w:trPr>
          <w:trHeight w:val="269"/>
        </w:trPr>
        <w:tc>
          <w:tcPr>
            <w:tcW w:w="2127" w:type="dxa"/>
          </w:tcPr>
          <w:p w14:paraId="3CAFCCD0" w14:textId="0DE2E28D" w:rsidR="00415B94" w:rsidRDefault="00415B94" w:rsidP="00415B94"/>
        </w:tc>
        <w:tc>
          <w:tcPr>
            <w:tcW w:w="1985" w:type="dxa"/>
          </w:tcPr>
          <w:p w14:paraId="3F512C7E" w14:textId="23A9D7D8" w:rsidR="00415B94" w:rsidRDefault="00C7324C" w:rsidP="00415B94">
            <w:r>
              <w:t>Mallee Pavilion</w:t>
            </w:r>
          </w:p>
        </w:tc>
        <w:tc>
          <w:tcPr>
            <w:tcW w:w="5844" w:type="dxa"/>
          </w:tcPr>
          <w:p w14:paraId="2824AAF4" w14:textId="61D8D7EA" w:rsidR="00415B94" w:rsidRDefault="00C7324C" w:rsidP="00415B94">
            <w:r>
              <w:t xml:space="preserve">Outside Mallee </w:t>
            </w:r>
          </w:p>
        </w:tc>
      </w:tr>
      <w:tr w:rsidR="00415B94" w14:paraId="777637FD" w14:textId="77777777" w:rsidTr="005C0AC6">
        <w:trPr>
          <w:trHeight w:val="285"/>
        </w:trPr>
        <w:tc>
          <w:tcPr>
            <w:tcW w:w="2127" w:type="dxa"/>
          </w:tcPr>
          <w:p w14:paraId="2C76AC7A" w14:textId="012E09E8" w:rsidR="00415B94" w:rsidRDefault="00C7324C" w:rsidP="00415B94">
            <w:r>
              <w:t>Camping</w:t>
            </w:r>
          </w:p>
        </w:tc>
        <w:tc>
          <w:tcPr>
            <w:tcW w:w="1985" w:type="dxa"/>
          </w:tcPr>
          <w:p w14:paraId="5FC38847" w14:textId="694ED2BC" w:rsidR="00415B94" w:rsidRDefault="00C7324C" w:rsidP="00415B94">
            <w:r>
              <w:t>Wagtail Way</w:t>
            </w:r>
          </w:p>
        </w:tc>
        <w:tc>
          <w:tcPr>
            <w:tcW w:w="5844" w:type="dxa"/>
          </w:tcPr>
          <w:p w14:paraId="0B11C56F" w14:textId="77777777" w:rsidR="00415B94" w:rsidRDefault="00C7324C" w:rsidP="00415B94">
            <w:r>
              <w:t>All disciplines except Flyball campers</w:t>
            </w:r>
          </w:p>
          <w:p w14:paraId="6B500254" w14:textId="0CB5B35A" w:rsidR="00FF2451" w:rsidRDefault="00FF2451" w:rsidP="00415B94">
            <w:r>
              <w:t>Camping management are in EPIC management</w:t>
            </w:r>
          </w:p>
        </w:tc>
      </w:tr>
      <w:tr w:rsidR="00415B94" w14:paraId="5BA3573D" w14:textId="77777777" w:rsidTr="005C0AC6">
        <w:trPr>
          <w:trHeight w:val="555"/>
        </w:trPr>
        <w:tc>
          <w:tcPr>
            <w:tcW w:w="2127" w:type="dxa"/>
          </w:tcPr>
          <w:p w14:paraId="0D4EDF45" w14:textId="2D245DAC" w:rsidR="00415B94" w:rsidRDefault="00C7324C" w:rsidP="00415B94">
            <w:r>
              <w:t>Catering</w:t>
            </w:r>
          </w:p>
        </w:tc>
        <w:tc>
          <w:tcPr>
            <w:tcW w:w="1985" w:type="dxa"/>
          </w:tcPr>
          <w:p w14:paraId="2D9E5252" w14:textId="77777777" w:rsidR="00415B94" w:rsidRDefault="00C7324C" w:rsidP="00415B94">
            <w:r>
              <w:t>Budawang Pavilion</w:t>
            </w:r>
          </w:p>
          <w:p w14:paraId="25D8255F" w14:textId="6A3340A3" w:rsidR="00C7324C" w:rsidRDefault="00C7324C" w:rsidP="00415B94">
            <w:r>
              <w:t>EPIC Main Arena</w:t>
            </w:r>
          </w:p>
        </w:tc>
        <w:tc>
          <w:tcPr>
            <w:tcW w:w="5844" w:type="dxa"/>
          </w:tcPr>
          <w:p w14:paraId="7A97FF1F" w14:textId="797A0197" w:rsidR="00415B94" w:rsidRDefault="00C7324C" w:rsidP="00415B94">
            <w:r>
              <w:t>Café</w:t>
            </w:r>
          </w:p>
          <w:p w14:paraId="701E760A" w14:textId="46C440F5" w:rsidR="00C7324C" w:rsidRDefault="001D3134" w:rsidP="00415B94">
            <w:r>
              <w:t>Mobile Van</w:t>
            </w:r>
          </w:p>
        </w:tc>
      </w:tr>
      <w:tr w:rsidR="00FF2451" w14:paraId="608D5D45" w14:textId="77777777" w:rsidTr="005C0AC6">
        <w:trPr>
          <w:trHeight w:val="555"/>
        </w:trPr>
        <w:tc>
          <w:tcPr>
            <w:tcW w:w="2127" w:type="dxa"/>
          </w:tcPr>
          <w:p w14:paraId="0482E7B6" w14:textId="243FB4FB" w:rsidR="00FF2451" w:rsidRDefault="00FF2451" w:rsidP="00415B94">
            <w:r>
              <w:t>Competitors Entrance</w:t>
            </w:r>
          </w:p>
        </w:tc>
        <w:tc>
          <w:tcPr>
            <w:tcW w:w="1985" w:type="dxa"/>
          </w:tcPr>
          <w:p w14:paraId="2CFFF035" w14:textId="002BD647" w:rsidR="00FF2451" w:rsidRDefault="00FF2451" w:rsidP="00415B94">
            <w:r>
              <w:t>Gate 4</w:t>
            </w:r>
          </w:p>
        </w:tc>
        <w:tc>
          <w:tcPr>
            <w:tcW w:w="5844" w:type="dxa"/>
          </w:tcPr>
          <w:p w14:paraId="71AEF8D8" w14:textId="0B0C5DCA" w:rsidR="00FF2451" w:rsidRDefault="00FF2451" w:rsidP="00415B94">
            <w:r>
              <w:t>Do not use EPIC main entrance. Roadworks making access difficult. From Northbourne Ave, turn left at Caltex petrol station/McDonalds. Turn left continue down internal road</w:t>
            </w:r>
          </w:p>
        </w:tc>
      </w:tr>
    </w:tbl>
    <w:p w14:paraId="1A5AFF01" w14:textId="503AEB8D" w:rsidR="00E34707" w:rsidRPr="00415B94" w:rsidRDefault="00AE7B6E" w:rsidP="00F748DD"/>
    <w:sectPr w:rsidR="00E34707" w:rsidRPr="00415B94" w:rsidSect="00533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3D"/>
    <w:rsid w:val="000030DD"/>
    <w:rsid w:val="00014B89"/>
    <w:rsid w:val="001D25A2"/>
    <w:rsid w:val="001D3134"/>
    <w:rsid w:val="001F043D"/>
    <w:rsid w:val="00415B94"/>
    <w:rsid w:val="00533E57"/>
    <w:rsid w:val="005C0AC6"/>
    <w:rsid w:val="005F09EE"/>
    <w:rsid w:val="00891D7F"/>
    <w:rsid w:val="00984A1D"/>
    <w:rsid w:val="009A611B"/>
    <w:rsid w:val="00A664BA"/>
    <w:rsid w:val="00AE7B6E"/>
    <w:rsid w:val="00C00212"/>
    <w:rsid w:val="00C22CF8"/>
    <w:rsid w:val="00C7324C"/>
    <w:rsid w:val="00F748D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8E49"/>
  <w15:chartTrackingRefBased/>
  <w15:docId w15:val="{181D769F-56DA-4271-A543-375024F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9D5D-BC81-465A-9CBB-E43DECCA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Immigration And Border Protection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 Judith</dc:creator>
  <cp:keywords/>
  <dc:description/>
  <cp:lastModifiedBy>Judith W</cp:lastModifiedBy>
  <cp:revision>2</cp:revision>
  <dcterms:created xsi:type="dcterms:W3CDTF">2019-03-12T02:58:00Z</dcterms:created>
  <dcterms:modified xsi:type="dcterms:W3CDTF">2019-03-12T02:58:00Z</dcterms:modified>
</cp:coreProperties>
</file>