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4C0F" w14:textId="77777777" w:rsidR="00B659C8" w:rsidRDefault="00B659C8">
      <w:bookmarkStart w:id="0" w:name="_GoBack"/>
      <w:bookmarkEnd w:id="0"/>
    </w:p>
    <w:tbl>
      <w:tblPr>
        <w:tblW w:w="6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D53488" w:rsidRPr="00CA59EC" w14:paraId="6317E6C4" w14:textId="77777777" w:rsidTr="00D220B0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C972" w14:textId="7B1F3B41" w:rsidR="00D53488" w:rsidRPr="00CA59EC" w:rsidRDefault="00D53488" w:rsidP="009658AC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shd w:val="clear" w:color="auto" w:fill="800000"/>
              </w:rPr>
            </w:pP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ENTRIES CLOSE </w:t>
            </w:r>
            <w:r w:rsidR="00230BC6">
              <w:rPr>
                <w:b/>
                <w:bCs/>
                <w:color w:val="FFFFFF"/>
                <w:shd w:val="clear" w:color="auto" w:fill="800000"/>
              </w:rPr>
              <w:t>–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Mon</w:t>
            </w:r>
            <w:r w:rsidR="00230BC6">
              <w:rPr>
                <w:b/>
                <w:bCs/>
                <w:color w:val="FFFFFF"/>
                <w:shd w:val="clear" w:color="auto" w:fill="800000"/>
              </w:rPr>
              <w:t xml:space="preserve">day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2</w:t>
            </w:r>
            <w:r w:rsidR="001A09F3">
              <w:rPr>
                <w:b/>
                <w:bCs/>
                <w:color w:val="FFFFFF"/>
                <w:shd w:val="clear" w:color="auto" w:fill="800000"/>
              </w:rPr>
              <w:t>2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Jul</w:t>
            </w:r>
            <w:r w:rsidR="0040368F">
              <w:rPr>
                <w:b/>
                <w:bCs/>
                <w:color w:val="FFFFFF"/>
                <w:shd w:val="clear" w:color="auto" w:fill="800000"/>
              </w:rPr>
              <w:t>y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201</w:t>
            </w:r>
            <w:r w:rsidR="001A09F3">
              <w:rPr>
                <w:b/>
                <w:bCs/>
                <w:color w:val="FFFFFF"/>
                <w:shd w:val="clear" w:color="auto" w:fill="800000"/>
              </w:rPr>
              <w:t>9</w:t>
            </w:r>
          </w:p>
        </w:tc>
      </w:tr>
      <w:tr w:rsidR="00D53488" w:rsidRPr="00CA59EC" w14:paraId="16FACD54" w14:textId="77777777" w:rsidTr="00D220B0">
        <w:tc>
          <w:tcPr>
            <w:tcW w:w="6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CA91" w14:textId="77777777" w:rsidR="00D53488" w:rsidRPr="00CA59EC" w:rsidRDefault="00D53488" w:rsidP="00CA59EC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4536"/>
            </w:tblGrid>
            <w:tr w:rsidR="00D53488" w:rsidRPr="00CA59EC" w14:paraId="21C1AF95" w14:textId="77777777" w:rsidTr="00CA59EC">
              <w:trPr>
                <w:jc w:val="center"/>
              </w:trPr>
              <w:tc>
                <w:tcPr>
                  <w:tcW w:w="1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3DC97" w14:textId="5F6B53B7" w:rsidR="00D53488" w:rsidRPr="00CA59EC" w:rsidRDefault="004D4A3D" w:rsidP="00CA59EC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34FCF05F" wp14:editId="2317B444">
                        <wp:extent cx="571500" cy="571500"/>
                        <wp:effectExtent l="0" t="0" r="0" b="0"/>
                        <wp:docPr id="1" name="Picture 1" descr="cid:image002.jpg@01CCE186.3034DD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2.jpg@01CCE186.3034DD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26460" w14:textId="77777777" w:rsidR="00D53488" w:rsidRPr="00CA59EC" w:rsidRDefault="00D53488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>TUGGERANONG DOG TRAINING CLUB</w:t>
                  </w:r>
                </w:p>
                <w:p w14:paraId="41B17058" w14:textId="38C12021" w:rsidR="00D53488" w:rsidRPr="00CA59EC" w:rsidRDefault="00D002D9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Agility &amp; Jumping</w:t>
                  </w:r>
                  <w:r w:rsidR="0040368F">
                    <w:rPr>
                      <w:bCs/>
                      <w:sz w:val="16"/>
                      <w:szCs w:val="16"/>
                    </w:rPr>
                    <w:t xml:space="preserve"> Trial</w:t>
                  </w:r>
                </w:p>
                <w:p w14:paraId="4F2FC605" w14:textId="6C71A88A" w:rsidR="00D53488" w:rsidRPr="00CA59EC" w:rsidRDefault="00D53488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 xml:space="preserve">Saturday </w:t>
                  </w:r>
                  <w:r w:rsidR="002B0B59">
                    <w:rPr>
                      <w:bCs/>
                      <w:sz w:val="16"/>
                      <w:szCs w:val="16"/>
                    </w:rPr>
                    <w:t>0</w:t>
                  </w:r>
                  <w:r w:rsidR="001A09F3">
                    <w:rPr>
                      <w:bCs/>
                      <w:sz w:val="16"/>
                      <w:szCs w:val="16"/>
                    </w:rPr>
                    <w:t>3</w:t>
                  </w:r>
                  <w:r w:rsidRPr="00CA59EC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9658AC">
                    <w:rPr>
                      <w:bCs/>
                      <w:sz w:val="16"/>
                      <w:szCs w:val="16"/>
                    </w:rPr>
                    <w:t>August</w:t>
                  </w:r>
                  <w:r w:rsidRPr="00CA59EC">
                    <w:rPr>
                      <w:bCs/>
                      <w:sz w:val="16"/>
                      <w:szCs w:val="16"/>
                    </w:rPr>
                    <w:t xml:space="preserve"> 201</w:t>
                  </w:r>
                  <w:r w:rsidR="001A09F3">
                    <w:rPr>
                      <w:bCs/>
                      <w:sz w:val="16"/>
                      <w:szCs w:val="16"/>
                    </w:rPr>
                    <w:t>9</w:t>
                  </w:r>
                </w:p>
                <w:p w14:paraId="76CC96CA" w14:textId="77777777" w:rsidR="00D53488" w:rsidRPr="00CA59EC" w:rsidRDefault="00D53488" w:rsidP="008B1DAC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 xml:space="preserve">TDTC Grounds, </w:t>
                  </w:r>
                  <w:r w:rsidR="008B1DAC">
                    <w:rPr>
                      <w:bCs/>
                      <w:sz w:val="16"/>
                      <w:szCs w:val="16"/>
                    </w:rPr>
                    <w:t xml:space="preserve">Cnr of Athllon Drive &amp; </w:t>
                  </w:r>
                  <w:r w:rsidRPr="00CA59EC">
                    <w:rPr>
                      <w:bCs/>
                      <w:sz w:val="16"/>
                      <w:szCs w:val="16"/>
                    </w:rPr>
                    <w:t>Rowland Rees Crescent Greenway ACT</w:t>
                  </w:r>
                </w:p>
              </w:tc>
            </w:tr>
          </w:tbl>
          <w:p w14:paraId="1E79A5B2" w14:textId="77777777" w:rsidR="00D53488" w:rsidRDefault="00D53488" w:rsidP="00CA59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D66AD7" w14:textId="77777777" w:rsidR="00CB4A8F" w:rsidRPr="00CA59EC" w:rsidRDefault="00CB4A8F" w:rsidP="00CB4A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0368F">
              <w:rPr>
                <w:b/>
                <w:bCs/>
                <w:sz w:val="16"/>
                <w:szCs w:val="16"/>
              </w:rPr>
              <w:t>Agility &amp; Jumping (am)</w:t>
            </w:r>
            <w:r w:rsidR="008B1DA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BCD9765" w14:textId="4D024AC7" w:rsidR="00D53488" w:rsidRPr="00CA59EC" w:rsidRDefault="00D53488" w:rsidP="00CA59EC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Judges</w:t>
            </w:r>
            <w:r w:rsidRPr="00CA59EC">
              <w:rPr>
                <w:sz w:val="16"/>
                <w:szCs w:val="16"/>
              </w:rPr>
              <w:t xml:space="preserve">:     </w:t>
            </w:r>
            <w:r w:rsidR="001A09F3">
              <w:rPr>
                <w:sz w:val="16"/>
                <w:szCs w:val="16"/>
              </w:rPr>
              <w:t>Terry Griffin</w:t>
            </w:r>
            <w:r w:rsidR="002B0B59">
              <w:rPr>
                <w:sz w:val="16"/>
                <w:szCs w:val="16"/>
              </w:rPr>
              <w:t xml:space="preserve"> </w:t>
            </w:r>
            <w:r w:rsidRPr="00CA59EC">
              <w:rPr>
                <w:sz w:val="16"/>
                <w:szCs w:val="16"/>
              </w:rPr>
              <w:t>(</w:t>
            </w:r>
            <w:r w:rsidR="00D002D9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 xml:space="preserve">) </w:t>
            </w:r>
            <w:r w:rsidR="00E14999">
              <w:rPr>
                <w:sz w:val="16"/>
                <w:szCs w:val="16"/>
              </w:rPr>
              <w:t xml:space="preserve">  </w:t>
            </w:r>
            <w:r w:rsidR="00D002D9">
              <w:rPr>
                <w:sz w:val="16"/>
                <w:szCs w:val="16"/>
              </w:rPr>
              <w:t xml:space="preserve">       </w:t>
            </w:r>
            <w:r w:rsidR="009658AC">
              <w:rPr>
                <w:sz w:val="16"/>
                <w:szCs w:val="16"/>
              </w:rPr>
              <w:t>Jumping</w:t>
            </w:r>
            <w:r w:rsidR="0040368F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O</w:t>
            </w:r>
            <w:r w:rsidR="00C93FA7">
              <w:rPr>
                <w:sz w:val="16"/>
                <w:szCs w:val="16"/>
              </w:rPr>
              <w:t>pen</w:t>
            </w:r>
            <w:r w:rsidR="002B0B59">
              <w:rPr>
                <w:sz w:val="16"/>
                <w:szCs w:val="16"/>
              </w:rPr>
              <w:t>, Masters, Excellent, Novice</w:t>
            </w:r>
            <w:r w:rsidR="0040368F">
              <w:rPr>
                <w:sz w:val="16"/>
                <w:szCs w:val="16"/>
              </w:rPr>
              <w:t>)</w:t>
            </w:r>
          </w:p>
          <w:p w14:paraId="0935B6A4" w14:textId="261A5C1E" w:rsidR="00D53488" w:rsidRPr="00CA59EC" w:rsidRDefault="00D53488" w:rsidP="00CA59EC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>                  </w:t>
            </w:r>
            <w:r w:rsidR="00E14999">
              <w:rPr>
                <w:sz w:val="16"/>
                <w:szCs w:val="16"/>
              </w:rPr>
              <w:t xml:space="preserve"> </w:t>
            </w:r>
            <w:r w:rsidR="001A09F3">
              <w:rPr>
                <w:sz w:val="16"/>
                <w:szCs w:val="16"/>
              </w:rPr>
              <w:t>Geoff Woodman</w:t>
            </w:r>
            <w:r w:rsidR="00E14999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 xml:space="preserve">) </w:t>
            </w:r>
            <w:r w:rsidR="00C111F5">
              <w:rPr>
                <w:sz w:val="16"/>
                <w:szCs w:val="16"/>
              </w:rPr>
              <w:t xml:space="preserve">   </w:t>
            </w:r>
            <w:r w:rsidR="009658AC">
              <w:rPr>
                <w:sz w:val="16"/>
                <w:szCs w:val="16"/>
              </w:rPr>
              <w:t xml:space="preserve"> </w:t>
            </w:r>
            <w:r w:rsidR="002B0B59">
              <w:rPr>
                <w:sz w:val="16"/>
                <w:szCs w:val="16"/>
              </w:rPr>
              <w:t xml:space="preserve">  </w:t>
            </w:r>
            <w:r w:rsidR="009658AC">
              <w:rPr>
                <w:sz w:val="16"/>
                <w:szCs w:val="16"/>
              </w:rPr>
              <w:t>Agility</w:t>
            </w:r>
            <w:r w:rsidR="0040368F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Novice, Excellent, Masters</w:t>
            </w:r>
            <w:r w:rsidR="00D002D9">
              <w:rPr>
                <w:sz w:val="16"/>
                <w:szCs w:val="16"/>
              </w:rPr>
              <w:t>, Open</w:t>
            </w:r>
            <w:r w:rsidR="0040368F">
              <w:rPr>
                <w:sz w:val="16"/>
                <w:szCs w:val="16"/>
              </w:rPr>
              <w:t>)</w:t>
            </w:r>
          </w:p>
          <w:p w14:paraId="6CAC66DA" w14:textId="77777777" w:rsidR="00D53488" w:rsidRPr="00CA59EC" w:rsidRDefault="00D53488" w:rsidP="00E14999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 xml:space="preserve">                      </w:t>
            </w:r>
            <w:r w:rsidR="00117472" w:rsidRPr="00CA59EC">
              <w:rPr>
                <w:sz w:val="16"/>
                <w:szCs w:val="16"/>
              </w:rPr>
              <w:t xml:space="preserve">      </w:t>
            </w:r>
            <w:r w:rsidR="00C111F5">
              <w:rPr>
                <w:sz w:val="16"/>
                <w:szCs w:val="16"/>
              </w:rPr>
              <w:t xml:space="preserve">  </w:t>
            </w:r>
            <w:r w:rsidR="00842793">
              <w:rPr>
                <w:sz w:val="16"/>
                <w:szCs w:val="16"/>
              </w:rPr>
              <w:t xml:space="preserve">     </w:t>
            </w:r>
          </w:p>
          <w:p w14:paraId="2CF298A8" w14:textId="3C86D858" w:rsidR="0040368F" w:rsidRPr="00CB4A8F" w:rsidRDefault="00D002D9" w:rsidP="0040368F">
            <w:pPr>
              <w:ind w:left="1410" w:hanging="1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Agility</w:t>
            </w:r>
            <w:r w:rsidR="009658AC">
              <w:rPr>
                <w:b/>
                <w:sz w:val="16"/>
                <w:szCs w:val="16"/>
              </w:rPr>
              <w:t xml:space="preserve"> &amp; Jumping</w:t>
            </w:r>
            <w:r w:rsidR="0040368F">
              <w:rPr>
                <w:b/>
                <w:sz w:val="16"/>
                <w:szCs w:val="16"/>
              </w:rPr>
              <w:t xml:space="preserve"> (</w:t>
            </w:r>
            <w:r w:rsidR="009658AC">
              <w:rPr>
                <w:b/>
                <w:sz w:val="16"/>
                <w:szCs w:val="16"/>
              </w:rPr>
              <w:t xml:space="preserve">pm not before </w:t>
            </w:r>
            <w:r w:rsidR="00D220B0">
              <w:rPr>
                <w:b/>
                <w:sz w:val="16"/>
                <w:szCs w:val="16"/>
              </w:rPr>
              <w:t>12.30</w:t>
            </w:r>
            <w:r w:rsidR="009658AC">
              <w:rPr>
                <w:b/>
                <w:sz w:val="16"/>
                <w:szCs w:val="16"/>
              </w:rPr>
              <w:t>)</w:t>
            </w:r>
          </w:p>
          <w:p w14:paraId="71D72864" w14:textId="23429F6F" w:rsidR="0040368F" w:rsidRDefault="0040368F" w:rsidP="0040368F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Judges</w:t>
            </w:r>
            <w:r w:rsidRPr="00CA59EC">
              <w:rPr>
                <w:sz w:val="16"/>
                <w:szCs w:val="16"/>
              </w:rPr>
              <w:t xml:space="preserve">:    </w:t>
            </w:r>
            <w:r w:rsidR="00036263">
              <w:rPr>
                <w:sz w:val="16"/>
                <w:szCs w:val="16"/>
              </w:rPr>
              <w:t xml:space="preserve"> </w:t>
            </w:r>
            <w:r w:rsidR="001A09F3">
              <w:rPr>
                <w:sz w:val="16"/>
                <w:szCs w:val="16"/>
              </w:rPr>
              <w:t>Geoff Woodman</w:t>
            </w:r>
            <w:r w:rsidRPr="00CA59EC">
              <w:rPr>
                <w:sz w:val="16"/>
                <w:szCs w:val="16"/>
              </w:rPr>
              <w:t xml:space="preserve"> (</w:t>
            </w:r>
            <w:r w:rsidR="00D220B0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>)   </w:t>
            </w:r>
            <w:r w:rsidR="00D002D9">
              <w:rPr>
                <w:sz w:val="16"/>
                <w:szCs w:val="16"/>
              </w:rPr>
              <w:t xml:space="preserve">   </w:t>
            </w:r>
            <w:r w:rsidR="001A09F3">
              <w:rPr>
                <w:sz w:val="16"/>
                <w:szCs w:val="16"/>
              </w:rPr>
              <w:t>Jumping</w:t>
            </w:r>
            <w:r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 xml:space="preserve">Masters, </w:t>
            </w:r>
            <w:r w:rsidR="00C93FA7">
              <w:rPr>
                <w:sz w:val="16"/>
                <w:szCs w:val="16"/>
              </w:rPr>
              <w:t xml:space="preserve">Excellent, </w:t>
            </w:r>
            <w:r w:rsidR="002B0B59">
              <w:rPr>
                <w:sz w:val="16"/>
                <w:szCs w:val="16"/>
              </w:rPr>
              <w:t>Novice</w:t>
            </w:r>
            <w:r>
              <w:rPr>
                <w:sz w:val="16"/>
                <w:szCs w:val="16"/>
              </w:rPr>
              <w:t>)</w:t>
            </w:r>
          </w:p>
          <w:p w14:paraId="6635697B" w14:textId="4B86633C" w:rsidR="0040368F" w:rsidRPr="00CA59EC" w:rsidRDefault="0040368F" w:rsidP="0040368F">
            <w:pPr>
              <w:ind w:left="1126" w:hanging="9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1A09F3">
              <w:rPr>
                <w:sz w:val="16"/>
                <w:szCs w:val="16"/>
              </w:rPr>
              <w:t xml:space="preserve"> Lucy Williams</w:t>
            </w:r>
            <w:r>
              <w:rPr>
                <w:sz w:val="16"/>
                <w:szCs w:val="16"/>
              </w:rPr>
              <w:t xml:space="preserve"> (NSW)</w:t>
            </w:r>
            <w:r w:rsidRPr="00CA59EC">
              <w:rPr>
                <w:sz w:val="16"/>
                <w:szCs w:val="16"/>
              </w:rPr>
              <w:t xml:space="preserve">     </w:t>
            </w:r>
            <w:r w:rsidR="002B0B59">
              <w:rPr>
                <w:sz w:val="16"/>
                <w:szCs w:val="16"/>
              </w:rPr>
              <w:t xml:space="preserve">   </w:t>
            </w:r>
            <w:r w:rsidR="001A09F3">
              <w:rPr>
                <w:sz w:val="16"/>
                <w:szCs w:val="16"/>
              </w:rPr>
              <w:t xml:space="preserve">  Agility</w:t>
            </w:r>
            <w:r>
              <w:rPr>
                <w:sz w:val="16"/>
                <w:szCs w:val="16"/>
              </w:rPr>
              <w:t xml:space="preserve"> (</w:t>
            </w:r>
            <w:r w:rsidR="00C93FA7">
              <w:rPr>
                <w:sz w:val="16"/>
                <w:szCs w:val="16"/>
              </w:rPr>
              <w:t xml:space="preserve">Novice, </w:t>
            </w:r>
            <w:r w:rsidR="002B0B59">
              <w:rPr>
                <w:sz w:val="16"/>
                <w:szCs w:val="16"/>
              </w:rPr>
              <w:t>Excellent</w:t>
            </w:r>
            <w:r w:rsidR="00D002D9">
              <w:rPr>
                <w:sz w:val="16"/>
                <w:szCs w:val="16"/>
              </w:rPr>
              <w:t>, Masters</w:t>
            </w:r>
            <w:r>
              <w:rPr>
                <w:sz w:val="16"/>
                <w:szCs w:val="16"/>
              </w:rPr>
              <w:t>)</w:t>
            </w:r>
          </w:p>
          <w:p w14:paraId="2A1C75EB" w14:textId="77777777" w:rsidR="0040368F" w:rsidRDefault="0040368F" w:rsidP="00CA59EC">
            <w:pPr>
              <w:ind w:left="1410" w:hanging="1276"/>
              <w:rPr>
                <w:b/>
                <w:bCs/>
                <w:sz w:val="16"/>
                <w:szCs w:val="16"/>
              </w:rPr>
            </w:pPr>
          </w:p>
          <w:p w14:paraId="20E470DF" w14:textId="77777777" w:rsidR="00D53488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Judging</w:t>
            </w:r>
            <w:r w:rsidR="00E10EAD">
              <w:rPr>
                <w:b/>
                <w:bCs/>
                <w:sz w:val="16"/>
                <w:szCs w:val="16"/>
              </w:rPr>
              <w:t xml:space="preserve"> </w:t>
            </w:r>
            <w:r w:rsidR="00D53488" w:rsidRPr="00CA59EC">
              <w:rPr>
                <w:b/>
                <w:bCs/>
                <w:sz w:val="16"/>
                <w:szCs w:val="16"/>
              </w:rPr>
              <w:t xml:space="preserve">Commences: </w:t>
            </w:r>
            <w:r w:rsidR="00D220B0">
              <w:rPr>
                <w:sz w:val="16"/>
                <w:szCs w:val="16"/>
              </w:rPr>
              <w:t>    9am</w:t>
            </w:r>
          </w:p>
          <w:p w14:paraId="76CACCD6" w14:textId="77777777" w:rsidR="00D53488" w:rsidRDefault="0040368F" w:rsidP="0040368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117472" w:rsidRPr="00CA59EC">
              <w:rPr>
                <w:b/>
                <w:bCs/>
                <w:sz w:val="16"/>
                <w:szCs w:val="16"/>
              </w:rPr>
              <w:t>Check in:</w:t>
            </w:r>
            <w:r w:rsidR="00D53488" w:rsidRPr="00CA59EC">
              <w:rPr>
                <w:sz w:val="16"/>
                <w:szCs w:val="16"/>
              </w:rPr>
              <w:t>        </w:t>
            </w:r>
            <w:r w:rsidR="00E10EAD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>   8:15-8:45am</w:t>
            </w:r>
          </w:p>
          <w:p w14:paraId="5D2125ED" w14:textId="77777777" w:rsidR="00D53488" w:rsidRPr="00CA59EC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Entry Fees:</w:t>
            </w:r>
            <w:r w:rsidR="0040368F">
              <w:rPr>
                <w:sz w:val="16"/>
                <w:szCs w:val="16"/>
              </w:rPr>
              <w:t xml:space="preserve">        $8</w:t>
            </w:r>
            <w:r w:rsidRPr="00CA59EC">
              <w:rPr>
                <w:sz w:val="16"/>
                <w:szCs w:val="16"/>
              </w:rPr>
              <w:t xml:space="preserve"> per entry. </w:t>
            </w:r>
          </w:p>
          <w:p w14:paraId="5BB8DC6C" w14:textId="6FEF0CDD" w:rsidR="00D53488" w:rsidRPr="00CA59EC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 xml:space="preserve">Catalogues </w:t>
            </w:r>
            <w:r w:rsidRPr="00CA59EC">
              <w:rPr>
                <w:sz w:val="16"/>
                <w:szCs w:val="16"/>
              </w:rPr>
              <w:t xml:space="preserve">       </w:t>
            </w:r>
            <w:r w:rsidR="00D002D9">
              <w:rPr>
                <w:sz w:val="16"/>
                <w:szCs w:val="16"/>
              </w:rPr>
              <w:t>Free.</w:t>
            </w:r>
            <w:r w:rsidR="00117472" w:rsidRPr="00CA59EC">
              <w:rPr>
                <w:sz w:val="16"/>
                <w:szCs w:val="16"/>
              </w:rPr>
              <w:t xml:space="preserve"> </w:t>
            </w:r>
            <w:r w:rsidR="00D002D9">
              <w:rPr>
                <w:sz w:val="16"/>
                <w:szCs w:val="16"/>
              </w:rPr>
              <w:t>W</w:t>
            </w:r>
            <w:r w:rsidR="00117472" w:rsidRPr="00CA59EC">
              <w:rPr>
                <w:sz w:val="16"/>
                <w:szCs w:val="16"/>
              </w:rPr>
              <w:t xml:space="preserve">ill </w:t>
            </w:r>
            <w:r w:rsidR="00D002D9">
              <w:rPr>
                <w:sz w:val="16"/>
                <w:szCs w:val="16"/>
              </w:rPr>
              <w:t>be posted to the ACT Agility Facebook group;</w:t>
            </w:r>
            <w:r w:rsidR="00C462F1">
              <w:rPr>
                <w:sz w:val="16"/>
                <w:szCs w:val="16"/>
              </w:rPr>
              <w:t xml:space="preserve"> happy to</w:t>
            </w:r>
            <w:r w:rsidR="00D002D9">
              <w:rPr>
                <w:sz w:val="16"/>
                <w:szCs w:val="16"/>
              </w:rPr>
              <w:t xml:space="preserve"> email</w:t>
            </w:r>
            <w:r w:rsidR="00C462F1">
              <w:rPr>
                <w:sz w:val="16"/>
                <w:szCs w:val="16"/>
              </w:rPr>
              <w:t xml:space="preserve"> it</w:t>
            </w:r>
            <w:r w:rsidR="00D002D9">
              <w:rPr>
                <w:sz w:val="16"/>
                <w:szCs w:val="16"/>
              </w:rPr>
              <w:t xml:space="preserve"> individually if requested;</w:t>
            </w:r>
            <w:r w:rsidR="008B1DAC">
              <w:rPr>
                <w:sz w:val="16"/>
                <w:szCs w:val="16"/>
              </w:rPr>
              <w:t xml:space="preserve"> otherwise </w:t>
            </w:r>
            <w:r w:rsidR="00117472" w:rsidRPr="00CA59EC">
              <w:rPr>
                <w:sz w:val="16"/>
                <w:szCs w:val="16"/>
              </w:rPr>
              <w:t>avail</w:t>
            </w:r>
            <w:r w:rsidR="008B1DAC">
              <w:rPr>
                <w:sz w:val="16"/>
                <w:szCs w:val="16"/>
              </w:rPr>
              <w:t>able</w:t>
            </w:r>
            <w:r w:rsidR="00117472" w:rsidRPr="00CA59EC">
              <w:rPr>
                <w:sz w:val="16"/>
                <w:szCs w:val="16"/>
              </w:rPr>
              <w:t xml:space="preserve"> on the day</w:t>
            </w:r>
          </w:p>
          <w:p w14:paraId="5DED0794" w14:textId="622E95E5" w:rsidR="0040368F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Entries To:</w:t>
            </w:r>
            <w:r w:rsidRPr="00CA59EC">
              <w:rPr>
                <w:sz w:val="16"/>
                <w:szCs w:val="16"/>
              </w:rPr>
              <w:t xml:space="preserve">         </w:t>
            </w:r>
            <w:r w:rsidR="0040368F">
              <w:rPr>
                <w:sz w:val="16"/>
                <w:szCs w:val="16"/>
              </w:rPr>
              <w:t xml:space="preserve">Entry via </w:t>
            </w:r>
            <w:hyperlink r:id="rId5" w:history="1">
              <w:r w:rsidR="00230BC6" w:rsidRPr="00450AC0">
                <w:rPr>
                  <w:rStyle w:val="Hyperlink"/>
                  <w:sz w:val="16"/>
                  <w:szCs w:val="16"/>
                </w:rPr>
                <w:t>www.</w:t>
              </w:r>
              <w:r w:rsidR="00230BC6" w:rsidRPr="00450AC0">
                <w:rPr>
                  <w:rStyle w:val="Hyperlink"/>
                  <w:b/>
                  <w:bCs/>
                  <w:sz w:val="16"/>
                  <w:szCs w:val="16"/>
                </w:rPr>
                <w:t>e</w:t>
              </w:r>
              <w:r w:rsidR="00230BC6" w:rsidRPr="00450AC0">
                <w:rPr>
                  <w:rStyle w:val="Hyperlink"/>
                  <w:sz w:val="16"/>
                  <w:szCs w:val="16"/>
                </w:rPr>
                <w:t>-</w:t>
              </w:r>
              <w:r w:rsidR="00230BC6" w:rsidRPr="00450AC0">
                <w:rPr>
                  <w:rStyle w:val="Hyperlink"/>
                  <w:b/>
                  <w:bCs/>
                  <w:sz w:val="16"/>
                  <w:szCs w:val="16"/>
                </w:rPr>
                <w:t>performancedogs</w:t>
              </w:r>
              <w:r w:rsidR="00230BC6" w:rsidRPr="00450AC0">
                <w:rPr>
                  <w:rStyle w:val="Hyperlink"/>
                  <w:sz w:val="16"/>
                  <w:szCs w:val="16"/>
                </w:rPr>
                <w:t>.com</w:t>
              </w:r>
            </w:hyperlink>
            <w:r w:rsidR="00230BC6">
              <w:rPr>
                <w:rStyle w:val="HTMLCite"/>
                <w:color w:val="666666"/>
                <w:sz w:val="16"/>
                <w:szCs w:val="16"/>
              </w:rPr>
              <w:t xml:space="preserve"> </w:t>
            </w:r>
            <w:r w:rsidR="0040368F" w:rsidRPr="00230BC6">
              <w:rPr>
                <w:sz w:val="16"/>
                <w:szCs w:val="16"/>
              </w:rPr>
              <w:t>o</w:t>
            </w:r>
            <w:r w:rsidR="00C462F1">
              <w:rPr>
                <w:sz w:val="16"/>
                <w:szCs w:val="16"/>
              </w:rPr>
              <w:t>r</w:t>
            </w:r>
          </w:p>
          <w:p w14:paraId="6948ABA1" w14:textId="77777777" w:rsidR="00117472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D53488" w:rsidRPr="00CA59EC">
              <w:rPr>
                <w:sz w:val="16"/>
                <w:szCs w:val="16"/>
              </w:rPr>
              <w:t xml:space="preserve">TDTC </w:t>
            </w:r>
            <w:r>
              <w:rPr>
                <w:sz w:val="16"/>
                <w:szCs w:val="16"/>
              </w:rPr>
              <w:t>Agility</w:t>
            </w:r>
            <w:r w:rsidR="00CB4A8F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 xml:space="preserve">Trial Manager, </w:t>
            </w:r>
            <w:r w:rsidR="00D53488" w:rsidRPr="00CA59EC">
              <w:rPr>
                <w:sz w:val="16"/>
                <w:szCs w:val="16"/>
              </w:rPr>
              <w:br/>
            </w:r>
            <w:r w:rsidR="00CB4A8F">
              <w:rPr>
                <w:sz w:val="16"/>
                <w:szCs w:val="16"/>
              </w:rPr>
              <w:t>4/11 Charlton Cres Gordon ACT 2906</w:t>
            </w:r>
          </w:p>
          <w:p w14:paraId="23ED2ACA" w14:textId="20004096" w:rsidR="00D53488" w:rsidRDefault="00117472" w:rsidP="00CA59EC">
            <w:pPr>
              <w:ind w:left="1410" w:hanging="1276"/>
              <w:rPr>
                <w:color w:val="002060"/>
                <w:sz w:val="16"/>
                <w:szCs w:val="16"/>
                <w:u w:val="single"/>
              </w:rPr>
            </w:pPr>
            <w:r w:rsidRPr="00CA59EC">
              <w:rPr>
                <w:sz w:val="16"/>
                <w:szCs w:val="16"/>
              </w:rPr>
              <w:t xml:space="preserve">                            </w:t>
            </w:r>
            <w:r w:rsidR="00D53488" w:rsidRPr="00CA59EC">
              <w:rPr>
                <w:sz w:val="16"/>
                <w:szCs w:val="16"/>
              </w:rPr>
              <w:t xml:space="preserve">Telephone: </w:t>
            </w:r>
            <w:r w:rsidR="00A11C98">
              <w:rPr>
                <w:sz w:val="16"/>
                <w:szCs w:val="16"/>
              </w:rPr>
              <w:t>0448 653 282</w:t>
            </w:r>
            <w:r w:rsidRPr="00CA59EC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 xml:space="preserve">no calls after </w:t>
            </w:r>
            <w:r w:rsidR="00CB4A8F">
              <w:rPr>
                <w:sz w:val="16"/>
                <w:szCs w:val="16"/>
              </w:rPr>
              <w:t>9</w:t>
            </w:r>
            <w:r w:rsidR="00D220B0">
              <w:rPr>
                <w:sz w:val="16"/>
                <w:szCs w:val="16"/>
              </w:rPr>
              <w:t>.30</w:t>
            </w:r>
            <w:r w:rsidRPr="00CA59EC">
              <w:rPr>
                <w:sz w:val="16"/>
                <w:szCs w:val="16"/>
              </w:rPr>
              <w:t>pm</w:t>
            </w:r>
            <w:r w:rsidR="00295701" w:rsidRPr="00CA59EC">
              <w:rPr>
                <w:sz w:val="16"/>
                <w:szCs w:val="16"/>
              </w:rPr>
              <w:t>,</w:t>
            </w:r>
            <w:r w:rsidRPr="00CA59EC">
              <w:rPr>
                <w:sz w:val="16"/>
                <w:szCs w:val="16"/>
              </w:rPr>
              <w:t xml:space="preserve"> or email </w:t>
            </w:r>
            <w:r w:rsidR="00D53894" w:rsidRPr="00CA59EC">
              <w:rPr>
                <w:sz w:val="16"/>
                <w:szCs w:val="16"/>
              </w:rPr>
              <w:t xml:space="preserve">        </w:t>
            </w:r>
            <w:hyperlink r:id="rId6" w:history="1">
              <w:r w:rsidR="0040368F" w:rsidRPr="00450AC0">
                <w:rPr>
                  <w:rStyle w:val="Hyperlink"/>
                  <w:sz w:val="16"/>
                  <w:szCs w:val="16"/>
                </w:rPr>
                <w:t>suehowie</w:t>
              </w:r>
              <w:r w:rsidR="008C498D">
                <w:rPr>
                  <w:rStyle w:val="Hyperlink"/>
                  <w:sz w:val="16"/>
                  <w:szCs w:val="16"/>
                </w:rPr>
                <w:t>81</w:t>
              </w:r>
              <w:r w:rsidR="0040368F" w:rsidRPr="00450AC0">
                <w:rPr>
                  <w:rStyle w:val="Hyperlink"/>
                  <w:sz w:val="16"/>
                  <w:szCs w:val="16"/>
                </w:rPr>
                <w:t>@</w:t>
              </w:r>
            </w:hyperlink>
            <w:r w:rsidR="008C498D">
              <w:rPr>
                <w:rStyle w:val="Hyperlink"/>
                <w:sz w:val="16"/>
                <w:szCs w:val="16"/>
              </w:rPr>
              <w:t>gmail.com</w:t>
            </w:r>
          </w:p>
          <w:p w14:paraId="5C8F3F0E" w14:textId="4C885C98" w:rsidR="0040368F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EFT payments</w:t>
            </w:r>
            <w:r w:rsidR="009658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BSB 062914 Account 10112729</w:t>
            </w:r>
            <w:r w:rsidR="009658AC">
              <w:rPr>
                <w:sz w:val="16"/>
                <w:szCs w:val="16"/>
              </w:rPr>
              <w:t xml:space="preserve"> reference Surname AT0</w:t>
            </w:r>
            <w:r w:rsidR="001A09F3">
              <w:rPr>
                <w:sz w:val="16"/>
                <w:szCs w:val="16"/>
              </w:rPr>
              <w:t>3</w:t>
            </w:r>
            <w:r w:rsidR="00EA3E50">
              <w:rPr>
                <w:sz w:val="16"/>
                <w:szCs w:val="16"/>
              </w:rPr>
              <w:t>081</w:t>
            </w:r>
            <w:r w:rsidR="001A09F3">
              <w:rPr>
                <w:sz w:val="16"/>
                <w:szCs w:val="16"/>
              </w:rPr>
              <w:t>9</w:t>
            </w:r>
          </w:p>
          <w:p w14:paraId="1649597D" w14:textId="6301B672" w:rsidR="00D53488" w:rsidRPr="00E10EAD" w:rsidRDefault="00D53488" w:rsidP="00C462F1">
            <w:pPr>
              <w:ind w:left="1418" w:hanging="1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Note</w:t>
            </w:r>
            <w:r w:rsidR="006776F6">
              <w:rPr>
                <w:b/>
                <w:bCs/>
                <w:sz w:val="16"/>
                <w:szCs w:val="16"/>
              </w:rPr>
              <w:t>s</w:t>
            </w:r>
            <w:r w:rsidRPr="00CA59EC">
              <w:rPr>
                <w:b/>
                <w:bCs/>
                <w:sz w:val="16"/>
                <w:szCs w:val="16"/>
              </w:rPr>
              <w:t>:</w:t>
            </w:r>
            <w:r w:rsidRPr="00CA59EC">
              <w:rPr>
                <w:sz w:val="16"/>
                <w:szCs w:val="16"/>
              </w:rPr>
              <w:t xml:space="preserve">                  </w:t>
            </w:r>
            <w:r w:rsidR="00842793">
              <w:rPr>
                <w:sz w:val="16"/>
                <w:szCs w:val="16"/>
              </w:rPr>
              <w:t>Title &amp; place sashes</w:t>
            </w:r>
            <w:r w:rsidR="00E14999">
              <w:rPr>
                <w:sz w:val="16"/>
                <w:szCs w:val="16"/>
              </w:rPr>
              <w:t xml:space="preserve"> (for qualifiers)</w:t>
            </w:r>
            <w:r w:rsidR="00117472" w:rsidRPr="00CA59EC">
              <w:rPr>
                <w:sz w:val="16"/>
                <w:szCs w:val="16"/>
              </w:rPr>
              <w:t>. No prizes</w:t>
            </w:r>
            <w:r w:rsidR="009C3515" w:rsidRPr="009C3515">
              <w:rPr>
                <w:sz w:val="16"/>
                <w:szCs w:val="16"/>
              </w:rPr>
              <w:t>. Contracted</w:t>
            </w:r>
            <w:r w:rsidR="00C93FA7">
              <w:rPr>
                <w:sz w:val="16"/>
                <w:szCs w:val="16"/>
              </w:rPr>
              <w:t xml:space="preserve"> </w:t>
            </w:r>
            <w:r w:rsidR="00A11C98">
              <w:rPr>
                <w:sz w:val="16"/>
                <w:szCs w:val="16"/>
              </w:rPr>
              <w:t>j</w:t>
            </w:r>
            <w:r w:rsidR="009C3515" w:rsidRPr="009C3515">
              <w:rPr>
                <w:sz w:val="16"/>
                <w:szCs w:val="16"/>
              </w:rPr>
              <w:t>udges may compete provided they do not do so in classes they have been contracted to judge</w:t>
            </w:r>
            <w:r w:rsidR="009C3515">
              <w:rPr>
                <w:sz w:val="16"/>
                <w:szCs w:val="16"/>
              </w:rPr>
              <w:t>.</w:t>
            </w:r>
            <w:r w:rsidR="00842793">
              <w:rPr>
                <w:sz w:val="16"/>
                <w:szCs w:val="16"/>
              </w:rPr>
              <w:t xml:space="preserve"> </w:t>
            </w:r>
            <w:r w:rsidR="00C462F1">
              <w:rPr>
                <w:sz w:val="16"/>
                <w:szCs w:val="16"/>
              </w:rPr>
              <w:t>The club reserves the right to make any necessary changes, including substituting judges. The event will be run under Dogs ACT regulations.</w:t>
            </w:r>
          </w:p>
        </w:tc>
      </w:tr>
      <w:tr w:rsidR="00117472" w:rsidRPr="00CA59EC" w14:paraId="5F5C0F54" w14:textId="77777777" w:rsidTr="00D220B0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DCD8" w14:textId="77777777" w:rsidR="00117472" w:rsidRPr="00CA59EC" w:rsidRDefault="00117472" w:rsidP="00CA59E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9C4E094" w14:textId="77777777" w:rsidR="00D53488" w:rsidRDefault="00D53488"/>
    <w:p w14:paraId="40E89084" w14:textId="77777777" w:rsidR="00E05FBB" w:rsidRDefault="00E05FBB" w:rsidP="00E05FBB">
      <w:pPr>
        <w:jc w:val="center"/>
        <w:rPr>
          <w:rStyle w:val="Strong"/>
          <w:b w:val="0"/>
          <w:sz w:val="16"/>
          <w:szCs w:val="16"/>
        </w:rPr>
      </w:pPr>
    </w:p>
    <w:sectPr w:rsidR="00E0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8"/>
    <w:rsid w:val="00036263"/>
    <w:rsid w:val="000A35DE"/>
    <w:rsid w:val="00117472"/>
    <w:rsid w:val="001A09F3"/>
    <w:rsid w:val="001A33CF"/>
    <w:rsid w:val="002137BC"/>
    <w:rsid w:val="00230BC6"/>
    <w:rsid w:val="00295701"/>
    <w:rsid w:val="002B0B59"/>
    <w:rsid w:val="00352A39"/>
    <w:rsid w:val="0040368F"/>
    <w:rsid w:val="004A5355"/>
    <w:rsid w:val="004D4A3D"/>
    <w:rsid w:val="005B18C2"/>
    <w:rsid w:val="006776F6"/>
    <w:rsid w:val="007D089C"/>
    <w:rsid w:val="00842793"/>
    <w:rsid w:val="008B1DAC"/>
    <w:rsid w:val="008C498D"/>
    <w:rsid w:val="008E4047"/>
    <w:rsid w:val="009026B9"/>
    <w:rsid w:val="009565CA"/>
    <w:rsid w:val="009658AC"/>
    <w:rsid w:val="0099095D"/>
    <w:rsid w:val="009C3515"/>
    <w:rsid w:val="00A11C98"/>
    <w:rsid w:val="00AE5988"/>
    <w:rsid w:val="00B03560"/>
    <w:rsid w:val="00B506B2"/>
    <w:rsid w:val="00B61A6E"/>
    <w:rsid w:val="00B659C8"/>
    <w:rsid w:val="00B92EB2"/>
    <w:rsid w:val="00B93F52"/>
    <w:rsid w:val="00C111F5"/>
    <w:rsid w:val="00C462F1"/>
    <w:rsid w:val="00C93FA7"/>
    <w:rsid w:val="00CA59EC"/>
    <w:rsid w:val="00CB4A8F"/>
    <w:rsid w:val="00CD20D7"/>
    <w:rsid w:val="00D002D9"/>
    <w:rsid w:val="00D220B0"/>
    <w:rsid w:val="00D53488"/>
    <w:rsid w:val="00D53894"/>
    <w:rsid w:val="00E05FBB"/>
    <w:rsid w:val="00E10EAD"/>
    <w:rsid w:val="00E14999"/>
    <w:rsid w:val="00EA3E50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6856"/>
  <w15:chartTrackingRefBased/>
  <w15:docId w15:val="{D0E90FBB-EAA5-4194-A1CD-EB57846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88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3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488"/>
    <w:rPr>
      <w:rFonts w:ascii="Tahoma" w:hAnsi="Tahoma" w:cs="Tahoma"/>
      <w:color w:val="427D64"/>
      <w:sz w:val="16"/>
      <w:szCs w:val="16"/>
      <w:shd w:val="clear" w:color="auto" w:fill="FFFFFD"/>
      <w:lang w:eastAsia="en-AU"/>
    </w:rPr>
  </w:style>
  <w:style w:type="character" w:styleId="Strong">
    <w:name w:val="Strong"/>
    <w:qFormat/>
    <w:rsid w:val="00E05FBB"/>
    <w:rPr>
      <w:b/>
      <w:bCs/>
    </w:rPr>
  </w:style>
  <w:style w:type="character" w:styleId="HTMLCite">
    <w:name w:val="HTML Cite"/>
    <w:uiPriority w:val="99"/>
    <w:semiHidden/>
    <w:unhideWhenUsed/>
    <w:rsid w:val="00230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howie@bigpond.net.au" TargetMode="External"/><Relationship Id="rId5" Type="http://schemas.openxmlformats.org/officeDocument/2006/relationships/hyperlink" Target="http://www.e-performancedog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Links>
    <vt:vector size="12" baseType="variant">
      <vt:variant>
        <vt:i4>5570608</vt:i4>
      </vt:variant>
      <vt:variant>
        <vt:i4>6</vt:i4>
      </vt:variant>
      <vt:variant>
        <vt:i4>0</vt:i4>
      </vt:variant>
      <vt:variant>
        <vt:i4>5</vt:i4>
      </vt:variant>
      <vt:variant>
        <vt:lpwstr>mailto:suehowie@bigpond.net.au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http://www.e-performancedogs.com/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Howie</dc:creator>
  <cp:keywords/>
  <cp:lastModifiedBy>Judith</cp:lastModifiedBy>
  <cp:revision>3</cp:revision>
  <cp:lastPrinted>2019-02-05T03:52:00Z</cp:lastPrinted>
  <dcterms:created xsi:type="dcterms:W3CDTF">2019-02-05T03:55:00Z</dcterms:created>
  <dcterms:modified xsi:type="dcterms:W3CDTF">2019-02-05T03:55:00Z</dcterms:modified>
</cp:coreProperties>
</file>