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808B" w14:textId="77777777" w:rsidR="00333563" w:rsidRDefault="00C65E1E">
      <w:pPr>
        <w:spacing w:after="57"/>
      </w:pPr>
      <w:r>
        <w:rPr>
          <w:rFonts w:ascii="Arial" w:eastAsia="Arial" w:hAnsi="Arial" w:cs="Arial"/>
          <w:sz w:val="24"/>
        </w:rPr>
        <w:t xml:space="preserve"> </w:t>
      </w:r>
    </w:p>
    <w:p w14:paraId="4E2F1231" w14:textId="09F50DB1" w:rsidR="00842349" w:rsidRPr="00842349" w:rsidRDefault="00291EB7" w:rsidP="00291EB7">
      <w:pPr>
        <w:pStyle w:val="Header"/>
        <w:tabs>
          <w:tab w:val="clear" w:pos="4513"/>
          <w:tab w:val="clear" w:pos="9026"/>
        </w:tabs>
        <w:jc w:val="center"/>
        <w:rPr>
          <w:b/>
          <w:bCs/>
          <w:lang w:val="en-GB"/>
        </w:rPr>
      </w:pPr>
      <w:r>
        <w:rPr>
          <w:b/>
          <w:bCs/>
          <w:lang w:val="en-GB"/>
        </w:rPr>
        <w:t xml:space="preserve">                        </w:t>
      </w:r>
      <w:r w:rsidR="00C576E3">
        <w:rPr>
          <w:b/>
          <w:bCs/>
          <w:lang w:val="en-GB"/>
        </w:rPr>
        <w:t xml:space="preserve"> </w:t>
      </w:r>
      <w:r>
        <w:rPr>
          <w:b/>
          <w:bCs/>
          <w:lang w:val="en-GB"/>
        </w:rPr>
        <w:t xml:space="preserve"> </w:t>
      </w:r>
      <w:r w:rsidR="00C576E3">
        <w:rPr>
          <w:b/>
          <w:bCs/>
          <w:lang w:val="en-GB"/>
        </w:rPr>
        <w:t xml:space="preserve">   </w:t>
      </w:r>
      <w:r w:rsidR="00842349" w:rsidRPr="00842349">
        <w:rPr>
          <w:b/>
          <w:bCs/>
          <w:lang w:val="en-GB"/>
        </w:rPr>
        <w:t xml:space="preserve">ONLINE ENTRIES CLOSE FRIDAY, </w:t>
      </w:r>
      <w:r w:rsidR="002A6D5F">
        <w:rPr>
          <w:b/>
          <w:bCs/>
          <w:lang w:val="en-GB"/>
        </w:rPr>
        <w:t>25 MARCH 2022</w:t>
      </w:r>
    </w:p>
    <w:p w14:paraId="7ED9C0E2" w14:textId="191B0117" w:rsidR="00842349" w:rsidRDefault="00291EB7" w:rsidP="00291EB7">
      <w:pPr>
        <w:pStyle w:val="Header"/>
        <w:jc w:val="center"/>
        <w:rPr>
          <w:b/>
          <w:bCs/>
          <w:lang w:val="en-GB"/>
        </w:rPr>
      </w:pPr>
      <w:r>
        <w:rPr>
          <w:b/>
          <w:bCs/>
          <w:lang w:val="en-GB"/>
        </w:rPr>
        <w:t xml:space="preserve">                    </w:t>
      </w:r>
      <w:r w:rsidR="00C576E3">
        <w:rPr>
          <w:b/>
          <w:bCs/>
          <w:lang w:val="en-GB"/>
        </w:rPr>
        <w:t xml:space="preserve"> </w:t>
      </w:r>
      <w:r>
        <w:rPr>
          <w:b/>
          <w:bCs/>
          <w:lang w:val="en-GB"/>
        </w:rPr>
        <w:t xml:space="preserve">     </w:t>
      </w:r>
      <w:r w:rsidR="00C576E3">
        <w:rPr>
          <w:b/>
          <w:bCs/>
          <w:lang w:val="en-GB"/>
        </w:rPr>
        <w:t xml:space="preserve">   </w:t>
      </w:r>
      <w:r>
        <w:rPr>
          <w:b/>
          <w:bCs/>
          <w:lang w:val="en-GB"/>
        </w:rPr>
        <w:t xml:space="preserve">     </w:t>
      </w:r>
      <w:r w:rsidR="00842349" w:rsidRPr="00842349">
        <w:rPr>
          <w:b/>
          <w:bCs/>
          <w:lang w:val="en-GB"/>
        </w:rPr>
        <w:t>(or when entry limit number is reached)</w:t>
      </w:r>
    </w:p>
    <w:p w14:paraId="02C98B34" w14:textId="44956A27" w:rsidR="00842349" w:rsidRPr="00842349" w:rsidRDefault="002816B3" w:rsidP="00291EB7">
      <w:pPr>
        <w:pStyle w:val="Header"/>
        <w:jc w:val="center"/>
        <w:rPr>
          <w:b/>
          <w:bCs/>
          <w:lang w:val="en-GB"/>
        </w:rPr>
      </w:pPr>
      <w:r>
        <w:rPr>
          <w:noProof/>
        </w:rPr>
        <w:drawing>
          <wp:anchor distT="0" distB="0" distL="114300" distR="114300" simplePos="0" relativeHeight="251658240" behindDoc="0" locked="0" layoutInCell="1" allowOverlap="0" wp14:anchorId="3A74AFA0" wp14:editId="5D6D69F1">
            <wp:simplePos x="0" y="0"/>
            <wp:positionH relativeFrom="column">
              <wp:posOffset>20955</wp:posOffset>
            </wp:positionH>
            <wp:positionV relativeFrom="paragraph">
              <wp:posOffset>4445</wp:posOffset>
            </wp:positionV>
            <wp:extent cx="1409700" cy="1219200"/>
            <wp:effectExtent l="0" t="0" r="0" b="0"/>
            <wp:wrapSquare wrapText="bothSides"/>
            <wp:docPr id="726" name="Picture 726"/>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7"/>
                    <a:stretch>
                      <a:fillRect/>
                    </a:stretch>
                  </pic:blipFill>
                  <pic:spPr>
                    <a:xfrm>
                      <a:off x="0" y="0"/>
                      <a:ext cx="1409700" cy="1219200"/>
                    </a:xfrm>
                    <a:prstGeom prst="rect">
                      <a:avLst/>
                    </a:prstGeom>
                  </pic:spPr>
                </pic:pic>
              </a:graphicData>
            </a:graphic>
            <wp14:sizeRelH relativeFrom="margin">
              <wp14:pctWidth>0</wp14:pctWidth>
            </wp14:sizeRelH>
            <wp14:sizeRelV relativeFrom="margin">
              <wp14:pctHeight>0</wp14:pctHeight>
            </wp14:sizeRelV>
          </wp:anchor>
        </w:drawing>
      </w:r>
    </w:p>
    <w:p w14:paraId="08EDE8FD" w14:textId="3ADB4BBB" w:rsidR="00842349" w:rsidRPr="00842349" w:rsidRDefault="00291EB7" w:rsidP="00291EB7">
      <w:pPr>
        <w:pStyle w:val="Header"/>
        <w:tabs>
          <w:tab w:val="clear" w:pos="4513"/>
          <w:tab w:val="clear" w:pos="9026"/>
        </w:tabs>
        <w:rPr>
          <w:b/>
          <w:bCs/>
          <w:lang w:val="en-GB"/>
        </w:rPr>
      </w:pPr>
      <w:r>
        <w:rPr>
          <w:b/>
          <w:color w:val="70AD47" w:themeColor="accent6"/>
          <w:sz w:val="32"/>
          <w:szCs w:val="32"/>
        </w:rPr>
        <w:t xml:space="preserve">                  </w:t>
      </w:r>
      <w:r w:rsidR="00C576E3">
        <w:rPr>
          <w:b/>
          <w:color w:val="70AD47" w:themeColor="accent6"/>
          <w:sz w:val="32"/>
          <w:szCs w:val="32"/>
        </w:rPr>
        <w:t xml:space="preserve">   </w:t>
      </w:r>
      <w:r>
        <w:rPr>
          <w:b/>
          <w:color w:val="70AD47" w:themeColor="accent6"/>
          <w:sz w:val="32"/>
          <w:szCs w:val="32"/>
        </w:rPr>
        <w:t xml:space="preserve"> </w:t>
      </w:r>
      <w:r w:rsidR="00842349" w:rsidRPr="00284859">
        <w:rPr>
          <w:b/>
          <w:color w:val="70AD47" w:themeColor="accent6"/>
          <w:sz w:val="32"/>
          <w:szCs w:val="32"/>
        </w:rPr>
        <w:t>ACT Companion Dog Club</w:t>
      </w:r>
    </w:p>
    <w:p w14:paraId="2C189716" w14:textId="179BA392" w:rsidR="00842349" w:rsidRPr="00842349" w:rsidRDefault="00842349" w:rsidP="00291EB7">
      <w:pPr>
        <w:tabs>
          <w:tab w:val="left" w:pos="1418"/>
        </w:tabs>
        <w:spacing w:after="0" w:line="240" w:lineRule="auto"/>
        <w:ind w:left="1985" w:right="731" w:firstLine="851"/>
        <w:jc w:val="center"/>
        <w:rPr>
          <w:b/>
          <w:color w:val="70AD47" w:themeColor="accent6"/>
          <w:sz w:val="24"/>
          <w:szCs w:val="24"/>
        </w:rPr>
      </w:pPr>
    </w:p>
    <w:p w14:paraId="31A71A52" w14:textId="2512C219" w:rsidR="00284859" w:rsidRPr="00842349" w:rsidRDefault="00291EB7" w:rsidP="00291EB7">
      <w:pPr>
        <w:spacing w:after="0"/>
        <w:ind w:right="-25"/>
        <w:rPr>
          <w:b/>
          <w:color w:val="auto"/>
          <w:sz w:val="32"/>
          <w:szCs w:val="32"/>
        </w:rPr>
      </w:pPr>
      <w:r>
        <w:rPr>
          <w:b/>
          <w:color w:val="auto"/>
          <w:sz w:val="32"/>
          <w:szCs w:val="32"/>
        </w:rPr>
        <w:t xml:space="preserve">    </w:t>
      </w:r>
      <w:r w:rsidR="00C576E3">
        <w:rPr>
          <w:b/>
          <w:color w:val="auto"/>
          <w:sz w:val="32"/>
          <w:szCs w:val="32"/>
        </w:rPr>
        <w:t xml:space="preserve"> DOUBLE DANCES WITH DOGS COMPETITION</w:t>
      </w:r>
    </w:p>
    <w:p w14:paraId="02E4FD15" w14:textId="7426C65D" w:rsidR="00333563" w:rsidRDefault="00291EB7" w:rsidP="00291EB7">
      <w:pPr>
        <w:spacing w:after="0"/>
        <w:ind w:left="2682" w:right="1109" w:firstLine="153"/>
        <w:rPr>
          <w:b/>
          <w:sz w:val="28"/>
        </w:rPr>
      </w:pPr>
      <w:r>
        <w:rPr>
          <w:b/>
          <w:sz w:val="28"/>
        </w:rPr>
        <w:t xml:space="preserve">          </w:t>
      </w:r>
      <w:r w:rsidR="00C576E3">
        <w:rPr>
          <w:b/>
          <w:sz w:val="28"/>
        </w:rPr>
        <w:t xml:space="preserve">     </w:t>
      </w:r>
      <w:r>
        <w:rPr>
          <w:b/>
          <w:sz w:val="28"/>
        </w:rPr>
        <w:t xml:space="preserve">             </w:t>
      </w:r>
      <w:r w:rsidR="00C576E3">
        <w:rPr>
          <w:b/>
          <w:sz w:val="28"/>
        </w:rPr>
        <w:t>Sunday</w:t>
      </w:r>
      <w:r w:rsidR="00284859">
        <w:rPr>
          <w:b/>
          <w:sz w:val="28"/>
        </w:rPr>
        <w:t xml:space="preserve">, </w:t>
      </w:r>
      <w:r w:rsidR="00C576E3">
        <w:rPr>
          <w:b/>
          <w:sz w:val="28"/>
        </w:rPr>
        <w:t>3</w:t>
      </w:r>
      <w:r>
        <w:rPr>
          <w:b/>
          <w:sz w:val="28"/>
        </w:rPr>
        <w:t xml:space="preserve"> April 2022</w:t>
      </w:r>
    </w:p>
    <w:p w14:paraId="58949AEB" w14:textId="5AE3F657" w:rsidR="00842349" w:rsidRPr="00842349" w:rsidRDefault="00C576E3" w:rsidP="00291EB7">
      <w:pPr>
        <w:spacing w:after="0"/>
        <w:ind w:right="-25"/>
        <w:rPr>
          <w:sz w:val="20"/>
          <w:szCs w:val="20"/>
        </w:rPr>
      </w:pPr>
      <w:r>
        <w:rPr>
          <w:b/>
          <w:sz w:val="20"/>
          <w:szCs w:val="20"/>
        </w:rPr>
        <w:t xml:space="preserve">                                                          Venue - Pending</w:t>
      </w:r>
    </w:p>
    <w:p w14:paraId="25CDAEB3" w14:textId="0E94CB2F" w:rsidR="00333563" w:rsidRDefault="00C65E1E">
      <w:pPr>
        <w:spacing w:after="65"/>
        <w:ind w:left="1250"/>
      </w:pPr>
      <w:r>
        <w:rPr>
          <w:b/>
          <w:sz w:val="16"/>
        </w:rPr>
        <w:t xml:space="preserve"> </w:t>
      </w:r>
      <w:r w:rsidR="00C576E3">
        <w:rPr>
          <w:b/>
          <w:sz w:val="16"/>
        </w:rPr>
        <w:t xml:space="preserve"> </w:t>
      </w:r>
    </w:p>
    <w:p w14:paraId="180172FF" w14:textId="45E1E37D" w:rsidR="00284859" w:rsidRDefault="00842349">
      <w:pPr>
        <w:spacing w:after="106" w:line="250" w:lineRule="auto"/>
        <w:ind w:left="10" w:hanging="10"/>
        <w:rPr>
          <w:b/>
          <w:sz w:val="24"/>
        </w:rPr>
      </w:pPr>
      <w:r>
        <w:rPr>
          <w:b/>
          <w:sz w:val="24"/>
        </w:rPr>
        <w:t>JUDGES and CLASSES:</w:t>
      </w:r>
    </w:p>
    <w:tbl>
      <w:tblPr>
        <w:tblStyle w:val="TableGrid"/>
        <w:tblW w:w="9908" w:type="dxa"/>
        <w:tblInd w:w="10" w:type="dxa"/>
        <w:tblLook w:val="04A0" w:firstRow="1" w:lastRow="0" w:firstColumn="1" w:lastColumn="0" w:noHBand="0" w:noVBand="1"/>
      </w:tblPr>
      <w:tblGrid>
        <w:gridCol w:w="1403"/>
        <w:gridCol w:w="4394"/>
        <w:gridCol w:w="4111"/>
      </w:tblGrid>
      <w:tr w:rsidR="00C576E3" w:rsidRPr="00272FF9" w14:paraId="636AD8FF" w14:textId="77777777" w:rsidTr="00272FF9">
        <w:tc>
          <w:tcPr>
            <w:tcW w:w="1403" w:type="dxa"/>
            <w:shd w:val="clear" w:color="auto" w:fill="D9D9D9" w:themeFill="background1" w:themeFillShade="D9"/>
          </w:tcPr>
          <w:p w14:paraId="0E62D68E" w14:textId="6FE44856" w:rsidR="00C576E3" w:rsidRPr="00272FF9" w:rsidRDefault="00C63EE2" w:rsidP="00272FF9">
            <w:pPr>
              <w:spacing w:after="106" w:line="250" w:lineRule="auto"/>
              <w:jc w:val="center"/>
              <w:rPr>
                <w:b/>
              </w:rPr>
            </w:pPr>
            <w:r w:rsidRPr="00272FF9">
              <w:rPr>
                <w:b/>
              </w:rPr>
              <w:t>Competition</w:t>
            </w:r>
          </w:p>
        </w:tc>
        <w:tc>
          <w:tcPr>
            <w:tcW w:w="4394" w:type="dxa"/>
            <w:shd w:val="clear" w:color="auto" w:fill="D9D9D9" w:themeFill="background1" w:themeFillShade="D9"/>
            <w:vAlign w:val="center"/>
          </w:tcPr>
          <w:p w14:paraId="5804FDC4" w14:textId="7DE01411" w:rsidR="00272FF9" w:rsidRDefault="00C576E3" w:rsidP="00272FF9">
            <w:pPr>
              <w:spacing w:line="250" w:lineRule="auto"/>
              <w:jc w:val="center"/>
              <w:rPr>
                <w:b/>
              </w:rPr>
            </w:pPr>
            <w:r w:rsidRPr="00272FF9">
              <w:rPr>
                <w:b/>
              </w:rPr>
              <w:t>Freestyle</w:t>
            </w:r>
          </w:p>
          <w:p w14:paraId="00CDB492" w14:textId="447ED751" w:rsidR="00254AC5" w:rsidRPr="00272FF9" w:rsidRDefault="00254AC5" w:rsidP="00272FF9">
            <w:pPr>
              <w:spacing w:line="250" w:lineRule="auto"/>
              <w:jc w:val="center"/>
              <w:rPr>
                <w:b/>
              </w:rPr>
            </w:pPr>
            <w:r w:rsidRPr="00272FF9">
              <w:rPr>
                <w:b/>
              </w:rPr>
              <w:t>Starters, Novice</w:t>
            </w:r>
            <w:r w:rsidR="00272FF9">
              <w:rPr>
                <w:b/>
              </w:rPr>
              <w:t xml:space="preserve">, </w:t>
            </w:r>
            <w:r w:rsidRPr="00272FF9">
              <w:rPr>
                <w:b/>
              </w:rPr>
              <w:t>Intermediate &amp; Advanced</w:t>
            </w:r>
          </w:p>
        </w:tc>
        <w:tc>
          <w:tcPr>
            <w:tcW w:w="4111" w:type="dxa"/>
            <w:shd w:val="clear" w:color="auto" w:fill="D9D9D9" w:themeFill="background1" w:themeFillShade="D9"/>
            <w:vAlign w:val="center"/>
          </w:tcPr>
          <w:p w14:paraId="74687683" w14:textId="77777777" w:rsidR="00272FF9" w:rsidRDefault="00C576E3" w:rsidP="00272FF9">
            <w:pPr>
              <w:spacing w:line="250" w:lineRule="auto"/>
              <w:jc w:val="center"/>
              <w:rPr>
                <w:b/>
              </w:rPr>
            </w:pPr>
            <w:r w:rsidRPr="00272FF9">
              <w:rPr>
                <w:b/>
              </w:rPr>
              <w:t>Heelwork to Music (HTM)</w:t>
            </w:r>
            <w:r w:rsidR="00254AC5" w:rsidRPr="00272FF9">
              <w:rPr>
                <w:b/>
              </w:rPr>
              <w:t xml:space="preserve"> </w:t>
            </w:r>
          </w:p>
          <w:p w14:paraId="6E94F43E" w14:textId="44B9EEDA" w:rsidR="00C576E3" w:rsidRPr="00272FF9" w:rsidRDefault="00254AC5" w:rsidP="00272FF9">
            <w:pPr>
              <w:spacing w:line="250" w:lineRule="auto"/>
              <w:rPr>
                <w:b/>
              </w:rPr>
            </w:pPr>
            <w:r w:rsidRPr="00272FF9">
              <w:rPr>
                <w:b/>
              </w:rPr>
              <w:t>Starters, Novice, Intermediate</w:t>
            </w:r>
            <w:r w:rsidR="00272FF9">
              <w:rPr>
                <w:b/>
              </w:rPr>
              <w:t xml:space="preserve">, </w:t>
            </w:r>
            <w:r w:rsidRPr="00272FF9">
              <w:rPr>
                <w:b/>
              </w:rPr>
              <w:t>Advanced</w:t>
            </w:r>
          </w:p>
        </w:tc>
      </w:tr>
      <w:tr w:rsidR="00C576E3" w:rsidRPr="00C63EE2" w14:paraId="4822AD50" w14:textId="77777777" w:rsidTr="00272FF9">
        <w:tc>
          <w:tcPr>
            <w:tcW w:w="1403" w:type="dxa"/>
          </w:tcPr>
          <w:p w14:paraId="3B9F5B81" w14:textId="213365FC" w:rsidR="00C576E3" w:rsidRPr="00C63EE2" w:rsidRDefault="00C576E3">
            <w:pPr>
              <w:spacing w:after="106" w:line="250" w:lineRule="auto"/>
              <w:rPr>
                <w:bCs/>
              </w:rPr>
            </w:pPr>
            <w:r w:rsidRPr="00C63EE2">
              <w:rPr>
                <w:bCs/>
              </w:rPr>
              <w:t>AM</w:t>
            </w:r>
          </w:p>
        </w:tc>
        <w:tc>
          <w:tcPr>
            <w:tcW w:w="4394" w:type="dxa"/>
            <w:vAlign w:val="center"/>
          </w:tcPr>
          <w:p w14:paraId="7663CE2F" w14:textId="599170C0" w:rsidR="00C576E3" w:rsidRPr="00C63EE2" w:rsidRDefault="00C576E3" w:rsidP="00C576E3">
            <w:pPr>
              <w:spacing w:line="250" w:lineRule="auto"/>
              <w:rPr>
                <w:bCs/>
              </w:rPr>
            </w:pPr>
            <w:r w:rsidRPr="00C63EE2">
              <w:rPr>
                <w:bCs/>
              </w:rPr>
              <w:t>Ms Sue Cordwell</w:t>
            </w:r>
          </w:p>
          <w:p w14:paraId="11404B2E" w14:textId="423245C5" w:rsidR="00C576E3" w:rsidRPr="00C63EE2" w:rsidRDefault="00C576E3" w:rsidP="00C576E3">
            <w:pPr>
              <w:spacing w:line="250" w:lineRule="auto"/>
              <w:rPr>
                <w:bCs/>
              </w:rPr>
            </w:pPr>
            <w:r w:rsidRPr="00C63EE2">
              <w:rPr>
                <w:bCs/>
              </w:rPr>
              <w:t>Ms Angela Hagedorn</w:t>
            </w:r>
          </w:p>
          <w:p w14:paraId="57B3E9DB" w14:textId="4B58F4F2" w:rsidR="00C576E3" w:rsidRPr="00C63EE2" w:rsidRDefault="00C576E3" w:rsidP="00C576E3">
            <w:pPr>
              <w:spacing w:line="250" w:lineRule="auto"/>
              <w:rPr>
                <w:bCs/>
              </w:rPr>
            </w:pPr>
            <w:r w:rsidRPr="00C63EE2">
              <w:rPr>
                <w:bCs/>
              </w:rPr>
              <w:t>Mrs Loretta Rabbit</w:t>
            </w:r>
          </w:p>
        </w:tc>
        <w:tc>
          <w:tcPr>
            <w:tcW w:w="4111" w:type="dxa"/>
            <w:vAlign w:val="center"/>
          </w:tcPr>
          <w:p w14:paraId="22D1FE63" w14:textId="77777777" w:rsidR="00C576E3" w:rsidRPr="00C63EE2" w:rsidRDefault="00C576E3" w:rsidP="00C576E3">
            <w:pPr>
              <w:spacing w:line="250" w:lineRule="auto"/>
              <w:rPr>
                <w:bCs/>
              </w:rPr>
            </w:pPr>
            <w:r w:rsidRPr="00C63EE2">
              <w:rPr>
                <w:bCs/>
              </w:rPr>
              <w:t>Ms Sue Cordwell</w:t>
            </w:r>
          </w:p>
          <w:p w14:paraId="6D18EDEF" w14:textId="77777777" w:rsidR="00C576E3" w:rsidRPr="00C63EE2" w:rsidRDefault="00C576E3" w:rsidP="00C576E3">
            <w:pPr>
              <w:spacing w:line="250" w:lineRule="auto"/>
              <w:rPr>
                <w:bCs/>
              </w:rPr>
            </w:pPr>
            <w:r w:rsidRPr="00C63EE2">
              <w:rPr>
                <w:bCs/>
              </w:rPr>
              <w:t>Ms Angela Hagedorn</w:t>
            </w:r>
          </w:p>
          <w:p w14:paraId="2C1F4EE7" w14:textId="706CDF16" w:rsidR="00C576E3" w:rsidRPr="00C63EE2" w:rsidRDefault="00C576E3" w:rsidP="00C576E3">
            <w:pPr>
              <w:spacing w:line="250" w:lineRule="auto"/>
              <w:rPr>
                <w:bCs/>
              </w:rPr>
            </w:pPr>
            <w:r w:rsidRPr="00C63EE2">
              <w:rPr>
                <w:bCs/>
              </w:rPr>
              <w:t>Mrs Loretta Rabbit</w:t>
            </w:r>
          </w:p>
        </w:tc>
      </w:tr>
      <w:tr w:rsidR="00C576E3" w:rsidRPr="00C63EE2" w14:paraId="21FD8879" w14:textId="77777777" w:rsidTr="00272FF9">
        <w:tc>
          <w:tcPr>
            <w:tcW w:w="1403" w:type="dxa"/>
          </w:tcPr>
          <w:p w14:paraId="16114A0D" w14:textId="59233267" w:rsidR="00C576E3" w:rsidRPr="00C63EE2" w:rsidRDefault="00C576E3" w:rsidP="00C576E3">
            <w:pPr>
              <w:spacing w:after="106" w:line="250" w:lineRule="auto"/>
              <w:rPr>
                <w:bCs/>
              </w:rPr>
            </w:pPr>
            <w:r w:rsidRPr="00C63EE2">
              <w:rPr>
                <w:bCs/>
              </w:rPr>
              <w:t>PM</w:t>
            </w:r>
          </w:p>
        </w:tc>
        <w:tc>
          <w:tcPr>
            <w:tcW w:w="4394" w:type="dxa"/>
            <w:vAlign w:val="center"/>
          </w:tcPr>
          <w:p w14:paraId="2872A579" w14:textId="77777777" w:rsidR="00C576E3" w:rsidRPr="00C63EE2" w:rsidRDefault="00C576E3" w:rsidP="00C576E3">
            <w:pPr>
              <w:spacing w:line="250" w:lineRule="auto"/>
              <w:rPr>
                <w:bCs/>
              </w:rPr>
            </w:pPr>
            <w:r w:rsidRPr="00C63EE2">
              <w:rPr>
                <w:bCs/>
              </w:rPr>
              <w:t>Ms Sue Cordwell</w:t>
            </w:r>
          </w:p>
          <w:p w14:paraId="5142CDA0" w14:textId="77777777" w:rsidR="00C576E3" w:rsidRPr="00C63EE2" w:rsidRDefault="00C576E3" w:rsidP="00C576E3">
            <w:pPr>
              <w:spacing w:line="250" w:lineRule="auto"/>
              <w:rPr>
                <w:bCs/>
              </w:rPr>
            </w:pPr>
            <w:r w:rsidRPr="00C63EE2">
              <w:rPr>
                <w:bCs/>
              </w:rPr>
              <w:t>Ms Angela Hagedorn</w:t>
            </w:r>
          </w:p>
          <w:p w14:paraId="6C68FA75" w14:textId="0AD75596" w:rsidR="00C576E3" w:rsidRPr="00C63EE2" w:rsidRDefault="00C576E3" w:rsidP="00C576E3">
            <w:pPr>
              <w:spacing w:after="106" w:line="250" w:lineRule="auto"/>
              <w:rPr>
                <w:bCs/>
              </w:rPr>
            </w:pPr>
            <w:r w:rsidRPr="00C63EE2">
              <w:rPr>
                <w:bCs/>
              </w:rPr>
              <w:t>Mrs Loretta Rabbit</w:t>
            </w:r>
          </w:p>
        </w:tc>
        <w:tc>
          <w:tcPr>
            <w:tcW w:w="4111" w:type="dxa"/>
            <w:vAlign w:val="center"/>
          </w:tcPr>
          <w:p w14:paraId="7EEDED1F" w14:textId="77777777" w:rsidR="00C576E3" w:rsidRPr="00C63EE2" w:rsidRDefault="00C576E3" w:rsidP="00C576E3">
            <w:pPr>
              <w:spacing w:line="250" w:lineRule="auto"/>
              <w:rPr>
                <w:bCs/>
              </w:rPr>
            </w:pPr>
            <w:r w:rsidRPr="00C63EE2">
              <w:rPr>
                <w:bCs/>
              </w:rPr>
              <w:t>Ms Sue Cordwell</w:t>
            </w:r>
          </w:p>
          <w:p w14:paraId="08AEB254" w14:textId="77777777" w:rsidR="00C576E3" w:rsidRPr="00C63EE2" w:rsidRDefault="00C576E3" w:rsidP="00C576E3">
            <w:pPr>
              <w:spacing w:line="250" w:lineRule="auto"/>
              <w:rPr>
                <w:bCs/>
              </w:rPr>
            </w:pPr>
            <w:r w:rsidRPr="00C63EE2">
              <w:rPr>
                <w:bCs/>
              </w:rPr>
              <w:t>Ms Angela Hagedorn</w:t>
            </w:r>
          </w:p>
          <w:p w14:paraId="125D57CA" w14:textId="30FC01EE" w:rsidR="00C576E3" w:rsidRPr="00C63EE2" w:rsidRDefault="00C576E3" w:rsidP="00C576E3">
            <w:pPr>
              <w:spacing w:after="106" w:line="250" w:lineRule="auto"/>
              <w:rPr>
                <w:bCs/>
              </w:rPr>
            </w:pPr>
            <w:r w:rsidRPr="00C63EE2">
              <w:rPr>
                <w:bCs/>
              </w:rPr>
              <w:t>Mrs Loretta Rabbit</w:t>
            </w:r>
          </w:p>
        </w:tc>
      </w:tr>
    </w:tbl>
    <w:p w14:paraId="7F310238" w14:textId="77777777" w:rsidR="00842349" w:rsidRDefault="00842349" w:rsidP="002364B8">
      <w:pPr>
        <w:spacing w:after="0" w:line="240" w:lineRule="auto"/>
        <w:ind w:left="11" w:hanging="11"/>
        <w:rPr>
          <w:b/>
          <w:sz w:val="24"/>
        </w:rPr>
      </w:pPr>
    </w:p>
    <w:p w14:paraId="297652F8" w14:textId="16B606D8" w:rsidR="00842349" w:rsidRPr="00C63EE2" w:rsidRDefault="00842349" w:rsidP="00C63EE2">
      <w:pPr>
        <w:tabs>
          <w:tab w:val="left" w:pos="1701"/>
        </w:tabs>
        <w:spacing w:after="80" w:line="240" w:lineRule="auto"/>
        <w:ind w:left="11" w:hanging="11"/>
        <w:rPr>
          <w:b/>
        </w:rPr>
      </w:pPr>
      <w:r w:rsidRPr="00C63EE2">
        <w:rPr>
          <w:b/>
        </w:rPr>
        <w:t>TRIAL DETAILS:</w:t>
      </w:r>
    </w:p>
    <w:p w14:paraId="6108DBED" w14:textId="4955F30F" w:rsidR="00842349" w:rsidRPr="00C63EE2" w:rsidRDefault="00C63EE2" w:rsidP="00C84891">
      <w:pPr>
        <w:tabs>
          <w:tab w:val="left" w:pos="1701"/>
        </w:tabs>
        <w:spacing w:after="20" w:line="250" w:lineRule="auto"/>
        <w:ind w:left="10" w:hanging="10"/>
        <w:rPr>
          <w:bCs/>
        </w:rPr>
      </w:pPr>
      <w:r w:rsidRPr="00C63EE2">
        <w:rPr>
          <w:bCs/>
        </w:rPr>
        <w:t>AM competition:</w:t>
      </w:r>
      <w:r w:rsidRPr="00C63EE2">
        <w:rPr>
          <w:bCs/>
        </w:rPr>
        <w:tab/>
        <w:t xml:space="preserve">  C</w:t>
      </w:r>
      <w:r w:rsidR="00842349" w:rsidRPr="00C63EE2">
        <w:rPr>
          <w:bCs/>
        </w:rPr>
        <w:t xml:space="preserve">ommences at </w:t>
      </w:r>
      <w:r w:rsidRPr="00C63EE2">
        <w:rPr>
          <w:bCs/>
        </w:rPr>
        <w:t>9:30</w:t>
      </w:r>
      <w:r w:rsidR="00842349" w:rsidRPr="00C63EE2">
        <w:rPr>
          <w:bCs/>
        </w:rPr>
        <w:t>am</w:t>
      </w:r>
    </w:p>
    <w:p w14:paraId="4B6610BE" w14:textId="4E67B5A4" w:rsidR="00C63EE2" w:rsidRPr="00C63EE2" w:rsidRDefault="00C63EE2" w:rsidP="00C84891">
      <w:pPr>
        <w:tabs>
          <w:tab w:val="left" w:pos="1701"/>
        </w:tabs>
        <w:spacing w:after="20" w:line="250" w:lineRule="auto"/>
        <w:ind w:left="10" w:hanging="10"/>
        <w:rPr>
          <w:bCs/>
        </w:rPr>
      </w:pPr>
      <w:r w:rsidRPr="00C63EE2">
        <w:rPr>
          <w:bCs/>
        </w:rPr>
        <w:t xml:space="preserve">PM competition:   </w:t>
      </w:r>
      <w:r w:rsidR="00AB3898">
        <w:rPr>
          <w:bCs/>
        </w:rPr>
        <w:t xml:space="preserve">   </w:t>
      </w:r>
      <w:r w:rsidRPr="00C63EE2">
        <w:rPr>
          <w:bCs/>
        </w:rPr>
        <w:t xml:space="preserve">Will not commence before 12:30pm </w:t>
      </w:r>
    </w:p>
    <w:p w14:paraId="6748C157" w14:textId="25EE1968" w:rsidR="00C63EE2" w:rsidRPr="00C63EE2" w:rsidRDefault="00C63EE2" w:rsidP="00C63EE2">
      <w:pPr>
        <w:tabs>
          <w:tab w:val="left" w:pos="1701"/>
        </w:tabs>
        <w:spacing w:after="80" w:line="250" w:lineRule="auto"/>
        <w:ind w:left="10" w:hanging="10"/>
        <w:rPr>
          <w:bCs/>
        </w:rPr>
      </w:pPr>
      <w:r w:rsidRPr="00C63EE2">
        <w:rPr>
          <w:bCs/>
        </w:rPr>
        <w:t>Check-in:</w:t>
      </w:r>
      <w:r w:rsidRPr="00C63EE2">
        <w:rPr>
          <w:bCs/>
        </w:rPr>
        <w:tab/>
        <w:t xml:space="preserve">   8:30am to 9:15am</w:t>
      </w:r>
    </w:p>
    <w:p w14:paraId="138A08AD" w14:textId="257CE6F5" w:rsidR="00C63EE2" w:rsidRPr="00C63EE2" w:rsidRDefault="00C63EE2" w:rsidP="00272FF9">
      <w:pPr>
        <w:tabs>
          <w:tab w:val="left" w:pos="1701"/>
        </w:tabs>
        <w:spacing w:before="120" w:after="80" w:line="240" w:lineRule="auto"/>
        <w:ind w:left="11" w:hanging="11"/>
        <w:rPr>
          <w:b/>
        </w:rPr>
      </w:pPr>
      <w:r w:rsidRPr="00C63EE2">
        <w:rPr>
          <w:b/>
        </w:rPr>
        <w:t>RING DIMENSIONS:</w:t>
      </w:r>
    </w:p>
    <w:p w14:paraId="41EF472B" w14:textId="5D74FBE8" w:rsidR="00C63EE2" w:rsidRPr="00C63EE2" w:rsidRDefault="00C63EE2" w:rsidP="00C63EE2">
      <w:pPr>
        <w:tabs>
          <w:tab w:val="left" w:pos="1701"/>
        </w:tabs>
        <w:spacing w:after="80" w:line="250" w:lineRule="auto"/>
        <w:ind w:left="10" w:hanging="10"/>
        <w:rPr>
          <w:b/>
        </w:rPr>
      </w:pPr>
      <w:r w:rsidRPr="00C63EE2">
        <w:rPr>
          <w:bCs/>
        </w:rPr>
        <w:t>Venue pending – details to be updated once venue is finalised.</w:t>
      </w:r>
    </w:p>
    <w:p w14:paraId="75D18B37" w14:textId="349E8F61" w:rsidR="00842349" w:rsidRPr="00C63EE2" w:rsidRDefault="000931AD" w:rsidP="00C63EE2">
      <w:pPr>
        <w:tabs>
          <w:tab w:val="left" w:pos="1701"/>
        </w:tabs>
        <w:spacing w:before="240" w:after="80" w:line="240" w:lineRule="auto"/>
        <w:ind w:left="11" w:hanging="11"/>
        <w:rPr>
          <w:b/>
        </w:rPr>
      </w:pPr>
      <w:r w:rsidRPr="00C63EE2">
        <w:rPr>
          <w:noProof/>
        </w:rPr>
        <w:drawing>
          <wp:anchor distT="0" distB="0" distL="114300" distR="114300" simplePos="0" relativeHeight="251659264" behindDoc="0" locked="0" layoutInCell="1" allowOverlap="0" wp14:anchorId="73D2AE50" wp14:editId="79D2F597">
            <wp:simplePos x="0" y="0"/>
            <wp:positionH relativeFrom="column">
              <wp:posOffset>4623435</wp:posOffset>
            </wp:positionH>
            <wp:positionV relativeFrom="paragraph">
              <wp:posOffset>139700</wp:posOffset>
            </wp:positionV>
            <wp:extent cx="1584960" cy="774700"/>
            <wp:effectExtent l="0" t="0" r="0" b="6350"/>
            <wp:wrapSquare wrapText="bothSides"/>
            <wp:docPr id="730" name="Picture 730"/>
            <wp:cNvGraphicFramePr/>
            <a:graphic xmlns:a="http://schemas.openxmlformats.org/drawingml/2006/main">
              <a:graphicData uri="http://schemas.openxmlformats.org/drawingml/2006/picture">
                <pic:pic xmlns:pic="http://schemas.openxmlformats.org/drawingml/2006/picture">
                  <pic:nvPicPr>
                    <pic:cNvPr id="730" name="Picture 730"/>
                    <pic:cNvPicPr/>
                  </pic:nvPicPr>
                  <pic:blipFill>
                    <a:blip r:embed="rId8"/>
                    <a:stretch>
                      <a:fillRect/>
                    </a:stretch>
                  </pic:blipFill>
                  <pic:spPr>
                    <a:xfrm>
                      <a:off x="0" y="0"/>
                      <a:ext cx="1584960" cy="774700"/>
                    </a:xfrm>
                    <a:prstGeom prst="rect">
                      <a:avLst/>
                    </a:prstGeom>
                  </pic:spPr>
                </pic:pic>
              </a:graphicData>
            </a:graphic>
            <wp14:sizeRelH relativeFrom="margin">
              <wp14:pctWidth>0</wp14:pctWidth>
            </wp14:sizeRelH>
            <wp14:sizeRelV relativeFrom="margin">
              <wp14:pctHeight>0</wp14:pctHeight>
            </wp14:sizeRelV>
          </wp:anchor>
        </w:drawing>
      </w:r>
      <w:r w:rsidR="00842349" w:rsidRPr="00C63EE2">
        <w:rPr>
          <w:b/>
        </w:rPr>
        <w:t>ENTRIES and PAYMENT:</w:t>
      </w:r>
    </w:p>
    <w:p w14:paraId="7E9A44FA" w14:textId="35836F34" w:rsidR="00842349" w:rsidRPr="00C63EE2" w:rsidRDefault="00842349" w:rsidP="00C63EE2">
      <w:pPr>
        <w:tabs>
          <w:tab w:val="left" w:pos="1701"/>
        </w:tabs>
        <w:spacing w:after="80" w:line="250" w:lineRule="auto"/>
        <w:ind w:left="10" w:hanging="10"/>
        <w:rPr>
          <w:bCs/>
        </w:rPr>
      </w:pPr>
      <w:r w:rsidRPr="00C63EE2">
        <w:rPr>
          <w:bCs/>
        </w:rPr>
        <w:t>Entry Fee - $1</w:t>
      </w:r>
      <w:r w:rsidR="00F173A2" w:rsidRPr="00C63EE2">
        <w:rPr>
          <w:bCs/>
        </w:rPr>
        <w:t>5</w:t>
      </w:r>
      <w:r w:rsidRPr="00C63EE2">
        <w:rPr>
          <w:bCs/>
        </w:rPr>
        <w:t xml:space="preserve"> per entry</w:t>
      </w:r>
    </w:p>
    <w:p w14:paraId="0E16B282" w14:textId="1F1CEE88" w:rsidR="00842349" w:rsidRPr="00C63EE2" w:rsidRDefault="00842349" w:rsidP="00C63EE2">
      <w:pPr>
        <w:tabs>
          <w:tab w:val="left" w:pos="1701"/>
        </w:tabs>
        <w:spacing w:after="80" w:line="250" w:lineRule="auto"/>
        <w:ind w:left="10" w:hanging="10"/>
        <w:rPr>
          <w:bCs/>
        </w:rPr>
      </w:pPr>
      <w:r w:rsidRPr="00C63EE2">
        <w:rPr>
          <w:bCs/>
        </w:rPr>
        <w:t xml:space="preserve">Online entries </w:t>
      </w:r>
      <w:r w:rsidR="00027AEE">
        <w:rPr>
          <w:bCs/>
        </w:rPr>
        <w:t>strongly preferred</w:t>
      </w:r>
      <w:r w:rsidRPr="00C63EE2">
        <w:rPr>
          <w:bCs/>
        </w:rPr>
        <w:t xml:space="preserve"> via </w:t>
      </w:r>
      <w:hyperlink r:id="rId9" w:history="1">
        <w:r w:rsidRPr="00C63EE2">
          <w:rPr>
            <w:rStyle w:val="Hyperlink"/>
            <w:bCs/>
          </w:rPr>
          <w:t>k9entries.com</w:t>
        </w:r>
      </w:hyperlink>
    </w:p>
    <w:p w14:paraId="7FAC5CB0" w14:textId="6B1C4122" w:rsidR="00842349" w:rsidRPr="00C63EE2" w:rsidRDefault="00842349" w:rsidP="00C63EE2">
      <w:pPr>
        <w:tabs>
          <w:tab w:val="left" w:pos="1701"/>
        </w:tabs>
        <w:spacing w:after="80" w:line="250" w:lineRule="auto"/>
        <w:ind w:left="10" w:hanging="10"/>
        <w:rPr>
          <w:bCs/>
        </w:rPr>
      </w:pPr>
      <w:r w:rsidRPr="00C63EE2">
        <w:rPr>
          <w:bCs/>
        </w:rPr>
        <w:t>Entry numbers will be restricted to no more than 3</w:t>
      </w:r>
      <w:r w:rsidR="00AB3898">
        <w:rPr>
          <w:bCs/>
        </w:rPr>
        <w:t>0</w:t>
      </w:r>
      <w:r w:rsidRPr="00C63EE2">
        <w:rPr>
          <w:bCs/>
        </w:rPr>
        <w:t xml:space="preserve"> dogs per class.</w:t>
      </w:r>
    </w:p>
    <w:p w14:paraId="792EFCE4" w14:textId="19D10ACE" w:rsidR="00842349" w:rsidRPr="00C63EE2" w:rsidRDefault="000931AD" w:rsidP="00C63EE2">
      <w:pPr>
        <w:tabs>
          <w:tab w:val="left" w:pos="1701"/>
        </w:tabs>
        <w:spacing w:after="80" w:line="240" w:lineRule="auto"/>
        <w:ind w:left="11" w:hanging="11"/>
        <w:rPr>
          <w:bCs/>
        </w:rPr>
      </w:pPr>
      <w:r w:rsidRPr="00C63EE2">
        <w:rPr>
          <w:bCs/>
        </w:rPr>
        <w:t>Catalogues will be available via k9 entries. Please include an email address on all entry forms.</w:t>
      </w:r>
    </w:p>
    <w:p w14:paraId="34C2EADF" w14:textId="33F79A9E" w:rsidR="000931AD" w:rsidRPr="00C63EE2" w:rsidRDefault="000931AD" w:rsidP="00C63EE2">
      <w:pPr>
        <w:tabs>
          <w:tab w:val="left" w:pos="1701"/>
        </w:tabs>
        <w:spacing w:after="80" w:line="250" w:lineRule="auto"/>
        <w:ind w:left="11" w:hanging="11"/>
        <w:rPr>
          <w:bCs/>
        </w:rPr>
      </w:pPr>
      <w:r w:rsidRPr="00C63EE2">
        <w:rPr>
          <w:b/>
        </w:rPr>
        <w:t>PRIZES:</w:t>
      </w:r>
      <w:r w:rsidR="0069294E" w:rsidRPr="00C63EE2">
        <w:rPr>
          <w:b/>
        </w:rPr>
        <w:t xml:space="preserve"> </w:t>
      </w:r>
      <w:r w:rsidRPr="00C63EE2">
        <w:rPr>
          <w:bCs/>
        </w:rPr>
        <w:t>1</w:t>
      </w:r>
      <w:r w:rsidRPr="00C63EE2">
        <w:rPr>
          <w:bCs/>
          <w:vertAlign w:val="superscript"/>
        </w:rPr>
        <w:t>st</w:t>
      </w:r>
      <w:r w:rsidRPr="00C63EE2">
        <w:rPr>
          <w:bCs/>
        </w:rPr>
        <w:t>, 2</w:t>
      </w:r>
      <w:r w:rsidRPr="00C63EE2">
        <w:rPr>
          <w:bCs/>
          <w:vertAlign w:val="superscript"/>
        </w:rPr>
        <w:t>nd</w:t>
      </w:r>
      <w:r w:rsidRPr="00C63EE2">
        <w:rPr>
          <w:bCs/>
        </w:rPr>
        <w:t xml:space="preserve"> and 3</w:t>
      </w:r>
      <w:r w:rsidRPr="00C63EE2">
        <w:rPr>
          <w:bCs/>
          <w:vertAlign w:val="superscript"/>
        </w:rPr>
        <w:t>rd</w:t>
      </w:r>
      <w:r w:rsidRPr="00C63EE2">
        <w:rPr>
          <w:bCs/>
        </w:rPr>
        <w:t xml:space="preserve"> place ribbons for qualifying scores only</w:t>
      </w:r>
      <w:r w:rsidR="0069294E" w:rsidRPr="00C63EE2">
        <w:rPr>
          <w:bCs/>
        </w:rPr>
        <w:t xml:space="preserve">. </w:t>
      </w:r>
      <w:r w:rsidRPr="00C63EE2">
        <w:rPr>
          <w:bCs/>
        </w:rPr>
        <w:t>Title sash available</w:t>
      </w:r>
      <w:r w:rsidR="00027AEE">
        <w:rPr>
          <w:bCs/>
        </w:rPr>
        <w:t>.</w:t>
      </w:r>
    </w:p>
    <w:p w14:paraId="6ADF79CF" w14:textId="7689C74C" w:rsidR="000931AD" w:rsidRPr="00C63EE2" w:rsidRDefault="000931AD" w:rsidP="00C63EE2">
      <w:pPr>
        <w:tabs>
          <w:tab w:val="left" w:pos="1701"/>
        </w:tabs>
        <w:spacing w:after="80" w:line="240" w:lineRule="auto"/>
        <w:ind w:left="11" w:hanging="11"/>
        <w:rPr>
          <w:bCs/>
        </w:rPr>
      </w:pPr>
      <w:r w:rsidRPr="00C63EE2">
        <w:rPr>
          <w:b/>
        </w:rPr>
        <w:t>TRIAL MANAGER:</w:t>
      </w:r>
      <w:r w:rsidR="00F30D78" w:rsidRPr="00C63EE2">
        <w:rPr>
          <w:b/>
        </w:rPr>
        <w:t xml:space="preserve"> </w:t>
      </w:r>
      <w:r w:rsidR="001C4C3B" w:rsidRPr="00C63EE2">
        <w:rPr>
          <w:bCs/>
        </w:rPr>
        <w:t>Raelene Stewart</w:t>
      </w:r>
      <w:r w:rsidRPr="00C63EE2">
        <w:rPr>
          <w:bCs/>
        </w:rPr>
        <w:t xml:space="preserve">, </w:t>
      </w:r>
      <w:hyperlink r:id="rId10" w:history="1">
        <w:r w:rsidR="002A6D5F" w:rsidRPr="00C63EE2">
          <w:rPr>
            <w:rStyle w:val="Hyperlink"/>
            <w:bCs/>
          </w:rPr>
          <w:t>raelene.stewart@activ8.net.au</w:t>
        </w:r>
      </w:hyperlink>
      <w:r w:rsidRPr="00C63EE2">
        <w:rPr>
          <w:bCs/>
        </w:rPr>
        <w:t xml:space="preserve"> / </w:t>
      </w:r>
      <w:r w:rsidR="001C4C3B" w:rsidRPr="00C63EE2">
        <w:rPr>
          <w:bCs/>
        </w:rPr>
        <w:t>0421 871 041</w:t>
      </w:r>
    </w:p>
    <w:p w14:paraId="70DCDFBA" w14:textId="77777777" w:rsidR="002364B8" w:rsidRPr="00272FF9" w:rsidRDefault="002364B8" w:rsidP="002364B8">
      <w:pPr>
        <w:tabs>
          <w:tab w:val="left" w:pos="1701"/>
        </w:tabs>
        <w:spacing w:after="0" w:line="240" w:lineRule="auto"/>
        <w:ind w:left="11" w:hanging="11"/>
        <w:rPr>
          <w:bCs/>
          <w:sz w:val="16"/>
          <w:szCs w:val="16"/>
        </w:rPr>
      </w:pPr>
    </w:p>
    <w:p w14:paraId="3653CB73" w14:textId="3C90F32D" w:rsidR="00333563" w:rsidRDefault="00C65E1E" w:rsidP="002364B8">
      <w:pPr>
        <w:pStyle w:val="Heading1"/>
        <w:spacing w:after="0" w:line="240" w:lineRule="auto"/>
        <w:ind w:left="-6" w:hanging="11"/>
        <w:rPr>
          <w:sz w:val="24"/>
          <w:szCs w:val="24"/>
        </w:rPr>
      </w:pPr>
      <w:r w:rsidRPr="002816B3">
        <w:rPr>
          <w:sz w:val="24"/>
          <w:szCs w:val="24"/>
        </w:rPr>
        <w:t xml:space="preserve">CONDITIONS OF ENTRY </w:t>
      </w:r>
    </w:p>
    <w:p w14:paraId="1FCDC94F" w14:textId="77777777" w:rsidR="002364B8" w:rsidRPr="00C84891" w:rsidRDefault="002364B8" w:rsidP="002364B8">
      <w:pPr>
        <w:spacing w:after="0" w:line="240" w:lineRule="auto"/>
        <w:rPr>
          <w:sz w:val="16"/>
          <w:szCs w:val="16"/>
        </w:rPr>
      </w:pPr>
    </w:p>
    <w:p w14:paraId="260955DE" w14:textId="5C3DA8E3" w:rsidR="00CB15E0" w:rsidRDefault="00CB15E0" w:rsidP="002B6D71">
      <w:pPr>
        <w:spacing w:after="109" w:line="249" w:lineRule="auto"/>
        <w:ind w:left="-5" w:hanging="10"/>
        <w:jc w:val="both"/>
      </w:pPr>
      <w:r>
        <w:t xml:space="preserve">1. The </w:t>
      </w:r>
      <w:r w:rsidR="000931AD">
        <w:t>Club reserves the right to make any changes that will ensure the smooth conduct of the trial, to substitute or appoint additional judges, and to accept or reject entries. Dogs ACT regulations allow contracted judges to compete in the trials</w:t>
      </w:r>
      <w:r w:rsidR="002816B3">
        <w:t>,</w:t>
      </w:r>
      <w:r w:rsidR="000931AD">
        <w:t xml:space="preserve"> provided they do not do so in the classes they have been contracted to judge.</w:t>
      </w:r>
    </w:p>
    <w:p w14:paraId="3C4EC485" w14:textId="049E0338" w:rsidR="00236F05" w:rsidRDefault="0069294E" w:rsidP="002B6D71">
      <w:pPr>
        <w:spacing w:after="109" w:line="249" w:lineRule="auto"/>
        <w:ind w:left="-5" w:hanging="10"/>
        <w:jc w:val="both"/>
      </w:pPr>
      <w:r>
        <w:t xml:space="preserve">2. </w:t>
      </w:r>
      <w:r w:rsidR="00236F05">
        <w:t xml:space="preserve">By entering this event you agree to follow ACT Government, Dogs ACT and ACT Companion Dog Club COVID-19 guidelines. Should it be necessary to restrict the number of entries due to COVID-19 requirements or </w:t>
      </w:r>
      <w:r>
        <w:t xml:space="preserve">to </w:t>
      </w:r>
      <w:r w:rsidR="00236F05">
        <w:t>cancel the trial due to a</w:t>
      </w:r>
      <w:r>
        <w:t xml:space="preserve"> COVID-19</w:t>
      </w:r>
      <w:r w:rsidR="00236F05">
        <w:t xml:space="preserve"> outbreak, entrants will be advised and refunds </w:t>
      </w:r>
      <w:r>
        <w:t xml:space="preserve">will be </w:t>
      </w:r>
      <w:r w:rsidR="00236F05">
        <w:t xml:space="preserve">provided. If you have any symptoms of COVID-19 or have been in contact with anyone suspected of having COVID-19, </w:t>
      </w:r>
      <w:r>
        <w:t xml:space="preserve">please </w:t>
      </w:r>
      <w:r w:rsidR="00236F05">
        <w:t>stay at home.</w:t>
      </w:r>
    </w:p>
    <w:p w14:paraId="716141EC" w14:textId="4A77660E" w:rsidR="00333563" w:rsidRDefault="0069294E" w:rsidP="00C84891">
      <w:pPr>
        <w:spacing w:after="109" w:line="249" w:lineRule="auto"/>
        <w:ind w:left="-5" w:hanging="10"/>
        <w:jc w:val="both"/>
      </w:pPr>
      <w:r>
        <w:t>3</w:t>
      </w:r>
      <w:r w:rsidRPr="0069294E">
        <w:t>. These trials shall be conducted in accordance with the recommendations of Dogs ACT and the ANKC. Any additional requirements will be available on the Club’s Facebook page and will be made available to all entrants. All officials, competitors and attendees shall agree to abide by the direction of Club Officials in relation to enforcing Club and trial requirements, including COVID check-in.</w:t>
      </w:r>
      <w:r w:rsidR="00C65E1E">
        <w:rPr>
          <w:b/>
        </w:rPr>
        <w:t xml:space="preserve"> </w:t>
      </w:r>
    </w:p>
    <w:sectPr w:rsidR="00333563" w:rsidSect="00C84891">
      <w:pgSz w:w="11906" w:h="16838"/>
      <w:pgMar w:top="567" w:right="1151" w:bottom="567" w:left="11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9803" w14:textId="77777777" w:rsidR="00031646" w:rsidRDefault="00031646" w:rsidP="00842349">
      <w:pPr>
        <w:spacing w:after="0" w:line="240" w:lineRule="auto"/>
      </w:pPr>
      <w:r>
        <w:separator/>
      </w:r>
    </w:p>
  </w:endnote>
  <w:endnote w:type="continuationSeparator" w:id="0">
    <w:p w14:paraId="62402BAD" w14:textId="77777777" w:rsidR="00031646" w:rsidRDefault="00031646" w:rsidP="0084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29DF" w14:textId="77777777" w:rsidR="00031646" w:rsidRDefault="00031646" w:rsidP="00842349">
      <w:pPr>
        <w:spacing w:after="0" w:line="240" w:lineRule="auto"/>
      </w:pPr>
      <w:r>
        <w:separator/>
      </w:r>
    </w:p>
  </w:footnote>
  <w:footnote w:type="continuationSeparator" w:id="0">
    <w:p w14:paraId="543D7AC1" w14:textId="77777777" w:rsidR="00031646" w:rsidRDefault="00031646" w:rsidP="00842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AFB"/>
    <w:multiLevelType w:val="hybridMultilevel"/>
    <w:tmpl w:val="52D089A2"/>
    <w:lvl w:ilvl="0" w:tplc="A7CEFD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CA1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C8AE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D6BD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CC99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2684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42F1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7831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1A76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E14C49"/>
    <w:multiLevelType w:val="hybridMultilevel"/>
    <w:tmpl w:val="AE5C6D40"/>
    <w:lvl w:ilvl="0" w:tplc="87347D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AAD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4652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36BA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9E0B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0C4C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669F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4F9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F6D2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63"/>
    <w:rsid w:val="00027AEE"/>
    <w:rsid w:val="00031646"/>
    <w:rsid w:val="000931AD"/>
    <w:rsid w:val="001C4C3B"/>
    <w:rsid w:val="002364B8"/>
    <w:rsid w:val="00236F05"/>
    <w:rsid w:val="00254AC5"/>
    <w:rsid w:val="00272FF9"/>
    <w:rsid w:val="002816B3"/>
    <w:rsid w:val="00284859"/>
    <w:rsid w:val="00291EB7"/>
    <w:rsid w:val="002A6D5F"/>
    <w:rsid w:val="002B6D71"/>
    <w:rsid w:val="002E29BC"/>
    <w:rsid w:val="00333563"/>
    <w:rsid w:val="00532F5C"/>
    <w:rsid w:val="006044D2"/>
    <w:rsid w:val="006629D5"/>
    <w:rsid w:val="00665D69"/>
    <w:rsid w:val="0069294E"/>
    <w:rsid w:val="006E4CDD"/>
    <w:rsid w:val="006E538F"/>
    <w:rsid w:val="006F667D"/>
    <w:rsid w:val="00842349"/>
    <w:rsid w:val="00A51603"/>
    <w:rsid w:val="00AB3898"/>
    <w:rsid w:val="00C576E3"/>
    <w:rsid w:val="00C63EE2"/>
    <w:rsid w:val="00C65E1E"/>
    <w:rsid w:val="00C84891"/>
    <w:rsid w:val="00CB15E0"/>
    <w:rsid w:val="00D06FCA"/>
    <w:rsid w:val="00D31862"/>
    <w:rsid w:val="00E0480A"/>
    <w:rsid w:val="00F173A2"/>
    <w:rsid w:val="00F30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9FD0"/>
  <w15:docId w15:val="{BD84A968-2713-4EB4-A71D-902E692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8"/>
      <w:ind w:left="10" w:hanging="10"/>
      <w:outlineLvl w:val="0"/>
    </w:pPr>
    <w:rPr>
      <w:rFonts w:ascii="Calibri" w:eastAsia="Calibri" w:hAnsi="Calibri" w:cs="Calibri"/>
      <w:b/>
      <w:color w:val="00B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B050"/>
      <w:sz w:val="22"/>
    </w:rPr>
  </w:style>
  <w:style w:type="character" w:styleId="Hyperlink">
    <w:name w:val="Hyperlink"/>
    <w:basedOn w:val="DefaultParagraphFont"/>
    <w:uiPriority w:val="99"/>
    <w:unhideWhenUsed/>
    <w:rsid w:val="006E538F"/>
    <w:rPr>
      <w:color w:val="0563C1" w:themeColor="hyperlink"/>
      <w:u w:val="single"/>
    </w:rPr>
  </w:style>
  <w:style w:type="character" w:styleId="UnresolvedMention">
    <w:name w:val="Unresolved Mention"/>
    <w:basedOn w:val="DefaultParagraphFont"/>
    <w:uiPriority w:val="99"/>
    <w:semiHidden/>
    <w:unhideWhenUsed/>
    <w:rsid w:val="006E538F"/>
    <w:rPr>
      <w:color w:val="605E5C"/>
      <w:shd w:val="clear" w:color="auto" w:fill="E1DFDD"/>
    </w:rPr>
  </w:style>
  <w:style w:type="paragraph" w:styleId="Header">
    <w:name w:val="header"/>
    <w:basedOn w:val="Normal"/>
    <w:link w:val="HeaderChar"/>
    <w:uiPriority w:val="99"/>
    <w:unhideWhenUsed/>
    <w:rsid w:val="00842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349"/>
    <w:rPr>
      <w:rFonts w:ascii="Calibri" w:eastAsia="Calibri" w:hAnsi="Calibri" w:cs="Calibri"/>
      <w:color w:val="000000"/>
    </w:rPr>
  </w:style>
  <w:style w:type="paragraph" w:styleId="Footer">
    <w:name w:val="footer"/>
    <w:basedOn w:val="Normal"/>
    <w:link w:val="FooterChar"/>
    <w:uiPriority w:val="99"/>
    <w:unhideWhenUsed/>
    <w:rsid w:val="00842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349"/>
    <w:rPr>
      <w:rFonts w:ascii="Calibri" w:eastAsia="Calibri" w:hAnsi="Calibri" w:cs="Calibri"/>
      <w:color w:val="000000"/>
    </w:rPr>
  </w:style>
  <w:style w:type="table" w:styleId="TableGrid">
    <w:name w:val="Table Grid"/>
    <w:basedOn w:val="TableNormal"/>
    <w:uiPriority w:val="39"/>
    <w:rsid w:val="0084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aelene.stewart@activ8.net.au" TargetMode="External"/><Relationship Id="rId4" Type="http://schemas.openxmlformats.org/officeDocument/2006/relationships/webSettings" Target="webSettings.xml"/><Relationship Id="rId9" Type="http://schemas.openxmlformats.org/officeDocument/2006/relationships/hyperlink" Target="https://www.k9en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ACT CDC June 2021 Agility DRAFT.docx</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ACT CDC June 2021 Agility DRAFT.docx</dc:title>
  <dc:subject/>
  <dc:creator>Natasha Davies</dc:creator>
  <cp:keywords/>
  <cp:lastModifiedBy>raelene stewart</cp:lastModifiedBy>
  <cp:revision>6</cp:revision>
  <dcterms:created xsi:type="dcterms:W3CDTF">2022-02-02T09:03:00Z</dcterms:created>
  <dcterms:modified xsi:type="dcterms:W3CDTF">2022-02-08T08:20:00Z</dcterms:modified>
</cp:coreProperties>
</file>