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A325" w14:textId="77777777" w:rsidR="001932DD" w:rsidRDefault="00406D27" w:rsidP="00814433">
      <w:pPr>
        <w:rPr>
          <w:rFonts w:ascii="Aharoni" w:hAnsi="Aharoni" w:cs="Aharoni"/>
          <w:b/>
          <w:bCs/>
          <w:color w:val="2F3538"/>
          <w:sz w:val="44"/>
          <w:szCs w:val="44"/>
        </w:rPr>
      </w:pPr>
      <w:r w:rsidRPr="0081443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37900E" wp14:editId="26AF2178">
            <wp:simplePos x="0" y="0"/>
            <wp:positionH relativeFrom="column">
              <wp:posOffset>-42416</wp:posOffset>
            </wp:positionH>
            <wp:positionV relativeFrom="paragraph">
              <wp:posOffset>0</wp:posOffset>
            </wp:positionV>
            <wp:extent cx="1305847" cy="1466215"/>
            <wp:effectExtent l="0" t="0" r="8890" b="63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623" cy="1467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4433">
        <w:rPr>
          <w:rFonts w:ascii="Aharoni" w:hAnsi="Aharoni" w:cs="Aharoni" w:hint="cs"/>
          <w:color w:val="2F3538"/>
          <w:sz w:val="32"/>
          <w:szCs w:val="32"/>
        </w:rPr>
        <w:t xml:space="preserve">Health screening test rolled out for brachycephalic dog </w:t>
      </w:r>
      <w:r w:rsidRPr="00814433">
        <w:rPr>
          <w:rFonts w:ascii="Aharoni" w:hAnsi="Aharoni" w:cs="Aharoni"/>
          <w:b/>
          <w:bCs/>
          <w:color w:val="2F3538"/>
          <w:sz w:val="32"/>
          <w:szCs w:val="32"/>
        </w:rPr>
        <w:t>breeds</w:t>
      </w:r>
      <w:r w:rsidRPr="000F7737">
        <w:rPr>
          <w:rFonts w:ascii="Aharoni" w:hAnsi="Aharoni" w:cs="Aharoni"/>
          <w:b/>
          <w:bCs/>
          <w:color w:val="2F3538"/>
          <w:sz w:val="44"/>
          <w:szCs w:val="44"/>
        </w:rPr>
        <w:t>.</w:t>
      </w:r>
    </w:p>
    <w:p w14:paraId="3246544C" w14:textId="1B5FF279" w:rsidR="00406D27" w:rsidRPr="00814433" w:rsidRDefault="00406D27" w:rsidP="00814433">
      <w:r w:rsidRPr="00075A73">
        <w:rPr>
          <w:rFonts w:ascii="Abadi" w:hAnsi="Abadi" w:cs="Arial"/>
          <w:sz w:val="24"/>
          <w:szCs w:val="24"/>
          <w:shd w:val="clear" w:color="auto" w:fill="FFFFFF"/>
        </w:rPr>
        <w:t xml:space="preserve">The University of Cambridge and the Kennel Club </w:t>
      </w:r>
      <w:r w:rsidR="00921E28" w:rsidRPr="00075A73">
        <w:rPr>
          <w:rFonts w:ascii="Abadi" w:hAnsi="Abadi" w:cs="Arial"/>
          <w:sz w:val="24"/>
          <w:szCs w:val="24"/>
          <w:shd w:val="clear" w:color="auto" w:fill="FFFFFF"/>
        </w:rPr>
        <w:t>(UK</w:t>
      </w:r>
      <w:r w:rsidRPr="00075A73">
        <w:rPr>
          <w:rFonts w:ascii="Abadi" w:hAnsi="Abadi" w:cs="Arial"/>
          <w:sz w:val="24"/>
          <w:szCs w:val="24"/>
          <w:shd w:val="clear" w:color="auto" w:fill="FFFFFF"/>
        </w:rPr>
        <w:t xml:space="preserve">) </w:t>
      </w:r>
      <w:r w:rsidRPr="00075A73">
        <w:rPr>
          <w:rFonts w:ascii="Abadi" w:eastAsia="Times New Roman" w:hAnsi="Abadi" w:cs="Arial"/>
          <w:sz w:val="24"/>
          <w:szCs w:val="24"/>
          <w:lang w:eastAsia="en-AU"/>
        </w:rPr>
        <w:t>Respiratory</w:t>
      </w:r>
      <w:r w:rsidRPr="00903E43">
        <w:rPr>
          <w:rFonts w:ascii="Abadi" w:eastAsia="Times New Roman" w:hAnsi="Abadi" w:cs="Arial"/>
          <w:sz w:val="24"/>
          <w:szCs w:val="24"/>
          <w:lang w:eastAsia="en-AU"/>
        </w:rPr>
        <w:t xml:space="preserve"> Function Grading Scheme provides </w:t>
      </w:r>
      <w:r w:rsidRPr="00075A73">
        <w:rPr>
          <w:rFonts w:ascii="Abadi" w:eastAsia="Times New Roman" w:hAnsi="Abadi" w:cs="Arial"/>
          <w:sz w:val="24"/>
          <w:szCs w:val="24"/>
          <w:lang w:eastAsia="en-AU"/>
        </w:rPr>
        <w:t xml:space="preserve">an </w:t>
      </w:r>
      <w:r w:rsidRPr="00903E43">
        <w:rPr>
          <w:rFonts w:ascii="Abadi" w:eastAsia="Times New Roman" w:hAnsi="Abadi" w:cs="Arial"/>
          <w:sz w:val="24"/>
          <w:szCs w:val="24"/>
          <w:lang w:eastAsia="en-AU"/>
        </w:rPr>
        <w:t>assessment for brachycephalic obstructive airway syndrome</w:t>
      </w:r>
      <w:r w:rsidRPr="00075A73">
        <w:rPr>
          <w:rFonts w:ascii="Abadi" w:eastAsia="Times New Roman" w:hAnsi="Abadi" w:cs="Arial"/>
          <w:sz w:val="24"/>
          <w:szCs w:val="24"/>
          <w:lang w:eastAsia="en-AU"/>
        </w:rPr>
        <w:t>.</w:t>
      </w:r>
      <w:r w:rsidRPr="00075A73">
        <w:rPr>
          <w:rFonts w:ascii="Abadi" w:hAnsi="Abadi" w:cs="Arial"/>
          <w:sz w:val="24"/>
          <w:szCs w:val="24"/>
          <w:shd w:val="clear" w:color="auto" w:fill="FFFFFF"/>
        </w:rPr>
        <w:t xml:space="preserve"> to objectively measure the severity of brachycephalic obstructive airway syndrome in dogs and help make a clinical diagnosis. The intent of the scheme is also to improve understanding of the</w:t>
      </w:r>
      <w:r w:rsidR="000F7737" w:rsidRPr="00075A73">
        <w:rPr>
          <w:rFonts w:ascii="Abadi" w:hAnsi="Abadi" w:cs="Arial"/>
          <w:sz w:val="24"/>
          <w:szCs w:val="24"/>
          <w:shd w:val="clear" w:color="auto" w:fill="FFFFFF"/>
        </w:rPr>
        <w:t xml:space="preserve"> </w:t>
      </w:r>
      <w:r w:rsidRPr="00075A73">
        <w:rPr>
          <w:rFonts w:ascii="Abadi" w:hAnsi="Abadi" w:cs="Arial"/>
          <w:sz w:val="24"/>
          <w:szCs w:val="24"/>
          <w:shd w:val="clear" w:color="auto" w:fill="FFFFFF"/>
        </w:rPr>
        <w:t>condition, increase awareness, and ultimately reduce the incidence of BOAS</w:t>
      </w:r>
      <w:r w:rsidR="00814433">
        <w:rPr>
          <w:rFonts w:ascii="Abadi" w:hAnsi="Abadi" w:cs="Arial"/>
          <w:sz w:val="24"/>
          <w:szCs w:val="24"/>
          <w:shd w:val="clear" w:color="auto" w:fill="FFFFFF"/>
        </w:rPr>
        <w:t>, the scheme has been accepted widely around the world as a viable way of repeatable way of grading dogs for respiratory function.</w:t>
      </w:r>
    </w:p>
    <w:p w14:paraId="1BBABB86" w14:textId="75E6AD93" w:rsidR="00406D27" w:rsidRPr="00075A73" w:rsidRDefault="00406D27" w:rsidP="001C63C3">
      <w:pPr>
        <w:shd w:val="clear" w:color="auto" w:fill="FFFFFF"/>
        <w:spacing w:after="120" w:line="240" w:lineRule="auto"/>
        <w:jc w:val="both"/>
        <w:rPr>
          <w:rFonts w:ascii="Abadi" w:hAnsi="Abadi" w:cs="Arial"/>
          <w:sz w:val="24"/>
          <w:szCs w:val="24"/>
          <w:shd w:val="clear" w:color="auto" w:fill="FFFFFF"/>
        </w:rPr>
      </w:pPr>
      <w:r w:rsidRPr="00075A73">
        <w:rPr>
          <w:rFonts w:ascii="Abadi" w:hAnsi="Abadi" w:cs="Arial"/>
          <w:sz w:val="24"/>
          <w:szCs w:val="24"/>
        </w:rPr>
        <w:t>Dogs Australia</w:t>
      </w:r>
      <w:r w:rsidRPr="00075A73">
        <w:rPr>
          <w:rFonts w:ascii="Abadi" w:hAnsi="Abadi" w:cs="Arial"/>
          <w:color w:val="000000"/>
          <w:sz w:val="24"/>
          <w:szCs w:val="24"/>
          <w:shd w:val="clear" w:color="auto" w:fill="FFFFFF"/>
        </w:rPr>
        <w:t xml:space="preserve"> </w:t>
      </w:r>
      <w:r w:rsidR="00B05CC6" w:rsidRPr="00075A73">
        <w:rPr>
          <w:rFonts w:ascii="Abadi" w:hAnsi="Abadi" w:cs="Arial"/>
          <w:color w:val="000000"/>
          <w:sz w:val="24"/>
          <w:szCs w:val="24"/>
          <w:shd w:val="clear" w:color="auto" w:fill="FFFFFF"/>
        </w:rPr>
        <w:t xml:space="preserve">(ANKC) </w:t>
      </w:r>
      <w:r w:rsidR="00E24C2E" w:rsidRPr="00075A73">
        <w:rPr>
          <w:rFonts w:ascii="Abadi" w:hAnsi="Abadi" w:cs="Arial"/>
          <w:color w:val="000000"/>
          <w:sz w:val="24"/>
          <w:szCs w:val="24"/>
          <w:shd w:val="clear" w:color="auto" w:fill="FFFFFF"/>
        </w:rPr>
        <w:t xml:space="preserve">with its </w:t>
      </w:r>
      <w:r w:rsidR="00075A73">
        <w:rPr>
          <w:rFonts w:ascii="Abadi" w:hAnsi="Abadi" w:cs="Arial"/>
          <w:color w:val="000000"/>
          <w:sz w:val="24"/>
          <w:szCs w:val="24"/>
          <w:shd w:val="clear" w:color="auto" w:fill="FFFFFF"/>
        </w:rPr>
        <w:t xml:space="preserve">affiliated </w:t>
      </w:r>
      <w:r w:rsidR="00E24C2E" w:rsidRPr="00075A73">
        <w:rPr>
          <w:rFonts w:ascii="Abadi" w:hAnsi="Abadi" w:cs="Arial"/>
          <w:color w:val="000000"/>
          <w:sz w:val="24"/>
          <w:szCs w:val="24"/>
          <w:shd w:val="clear" w:color="auto" w:fill="FFFFFF"/>
        </w:rPr>
        <w:t xml:space="preserve">State and Territory Members Bodies is the peak body in Australia </w:t>
      </w:r>
      <w:r w:rsidRPr="00075A73">
        <w:rPr>
          <w:rFonts w:ascii="Abadi" w:hAnsi="Abadi" w:cs="Arial"/>
          <w:color w:val="000000"/>
          <w:sz w:val="24"/>
          <w:szCs w:val="24"/>
          <w:shd w:val="clear" w:color="auto" w:fill="FFFFFF"/>
        </w:rPr>
        <w:t xml:space="preserve">responsible for Registered Pure Bred </w:t>
      </w:r>
      <w:r w:rsidR="00814433" w:rsidRPr="00075A73">
        <w:rPr>
          <w:rFonts w:ascii="Abadi" w:hAnsi="Abadi" w:cs="Arial"/>
          <w:color w:val="000000"/>
          <w:sz w:val="24"/>
          <w:szCs w:val="24"/>
          <w:shd w:val="clear" w:color="auto" w:fill="FFFFFF"/>
        </w:rPr>
        <w:t>dogs and</w:t>
      </w:r>
      <w:r w:rsidR="00B05CC6" w:rsidRPr="00075A73">
        <w:rPr>
          <w:rFonts w:ascii="Abadi" w:hAnsi="Abadi" w:cs="Arial"/>
          <w:color w:val="000000"/>
          <w:sz w:val="24"/>
          <w:szCs w:val="24"/>
          <w:shd w:val="clear" w:color="auto" w:fill="FFFFFF"/>
        </w:rPr>
        <w:t xml:space="preserve"> </w:t>
      </w:r>
      <w:r w:rsidRPr="00075A73">
        <w:rPr>
          <w:rFonts w:ascii="Abadi" w:hAnsi="Abadi" w:cs="Arial"/>
          <w:color w:val="000000"/>
          <w:sz w:val="24"/>
          <w:szCs w:val="24"/>
          <w:shd w:val="clear" w:color="auto" w:fill="FFFFFF"/>
        </w:rPr>
        <w:t xml:space="preserve">is </w:t>
      </w:r>
      <w:r w:rsidRPr="00075A73">
        <w:rPr>
          <w:rFonts w:ascii="Abadi" w:hAnsi="Abadi" w:cs="Arial"/>
          <w:sz w:val="24"/>
          <w:szCs w:val="24"/>
        </w:rPr>
        <w:t>a not-for-profit organisation advocating for the preservation of purebred dogs through ethical breeding.</w:t>
      </w:r>
      <w:r w:rsidRPr="00075A73">
        <w:rPr>
          <w:rFonts w:ascii="Abadi" w:hAnsi="Abadi" w:cs="Arial"/>
          <w:sz w:val="24"/>
          <w:szCs w:val="24"/>
          <w:shd w:val="clear" w:color="auto" w:fill="FFFFFF"/>
        </w:rPr>
        <w:t xml:space="preserve"> dedicated to promoting the health and welfare of companion animals through a reduction in the incidence of genetic </w:t>
      </w:r>
      <w:r w:rsidR="00814433" w:rsidRPr="00075A73">
        <w:rPr>
          <w:rFonts w:ascii="Abadi" w:hAnsi="Abadi" w:cs="Arial"/>
          <w:sz w:val="24"/>
          <w:szCs w:val="24"/>
          <w:shd w:val="clear" w:color="auto" w:fill="FFFFFF"/>
        </w:rPr>
        <w:t>disease, joined</w:t>
      </w:r>
      <w:r w:rsidRPr="00075A73">
        <w:rPr>
          <w:rFonts w:ascii="Abadi" w:hAnsi="Abadi" w:cs="Arial"/>
          <w:sz w:val="24"/>
          <w:szCs w:val="24"/>
          <w:shd w:val="clear" w:color="auto" w:fill="FFFFFF"/>
        </w:rPr>
        <w:t xml:space="preserve"> this international effort </w:t>
      </w:r>
      <w:r w:rsidR="00814433">
        <w:rPr>
          <w:rFonts w:ascii="Abadi" w:hAnsi="Abadi" w:cs="Arial"/>
          <w:sz w:val="24"/>
          <w:szCs w:val="24"/>
          <w:shd w:val="clear" w:color="auto" w:fill="FFFFFF"/>
        </w:rPr>
        <w:t xml:space="preserve">just prior to COVID </w:t>
      </w:r>
      <w:r w:rsidRPr="00075A73">
        <w:rPr>
          <w:rFonts w:ascii="Abadi" w:hAnsi="Abadi" w:cs="Arial"/>
          <w:sz w:val="24"/>
          <w:szCs w:val="24"/>
          <w:shd w:val="clear" w:color="auto" w:fill="FFFFFF"/>
        </w:rPr>
        <w:t xml:space="preserve">and </w:t>
      </w:r>
      <w:r w:rsidR="00814433">
        <w:rPr>
          <w:rFonts w:ascii="Abadi" w:hAnsi="Abadi" w:cs="Arial"/>
          <w:sz w:val="24"/>
          <w:szCs w:val="24"/>
          <w:shd w:val="clear" w:color="auto" w:fill="FFFFFF"/>
        </w:rPr>
        <w:t xml:space="preserve">after being delayed by the pandemic </w:t>
      </w:r>
      <w:r w:rsidRPr="00075A73">
        <w:rPr>
          <w:rFonts w:ascii="Abadi" w:hAnsi="Abadi" w:cs="Arial"/>
          <w:sz w:val="24"/>
          <w:szCs w:val="24"/>
          <w:shd w:val="clear" w:color="auto" w:fill="FFFFFF"/>
        </w:rPr>
        <w:t xml:space="preserve">is currently rolling out the RFG Scheme in Australia. </w:t>
      </w:r>
    </w:p>
    <w:p w14:paraId="3ABBBA98" w14:textId="38864B4D" w:rsidR="00BA2BB5" w:rsidRPr="00075A73" w:rsidRDefault="00406D27" w:rsidP="001C63C3">
      <w:pPr>
        <w:shd w:val="clear" w:color="auto" w:fill="FFFFFF"/>
        <w:spacing w:after="120" w:line="240" w:lineRule="auto"/>
        <w:jc w:val="both"/>
        <w:rPr>
          <w:rFonts w:ascii="Abadi" w:hAnsi="Abadi" w:cs="Segoe UI"/>
          <w:sz w:val="24"/>
          <w:szCs w:val="24"/>
          <w:shd w:val="clear" w:color="auto" w:fill="FFFFFF"/>
        </w:rPr>
      </w:pPr>
      <w:r w:rsidRPr="00075A73">
        <w:rPr>
          <w:rFonts w:ascii="Abadi" w:hAnsi="Abadi" w:cs="Arial"/>
          <w:sz w:val="24"/>
          <w:szCs w:val="24"/>
          <w:shd w:val="clear" w:color="auto" w:fill="FFFFFF"/>
        </w:rPr>
        <w:t>As part of its agreement with the Kennel Club, Dogs Australia has appointed Dr. Arthur House BSc BVMS Ph.D. Cert SAS DECVS </w:t>
      </w:r>
      <w:r w:rsidRPr="00075A73">
        <w:rPr>
          <w:rFonts w:ascii="Abadi" w:eastAsia="Times New Roman" w:hAnsi="Abadi" w:cs="Arial"/>
          <w:color w:val="202020"/>
          <w:sz w:val="24"/>
          <w:szCs w:val="24"/>
        </w:rPr>
        <w:t xml:space="preserve">as Australia's Chief Assessor for the RFG Scheme, </w:t>
      </w:r>
      <w:r w:rsidRPr="00075A73">
        <w:rPr>
          <w:rFonts w:ascii="Abadi" w:hAnsi="Abadi" w:cs="Arial"/>
          <w:sz w:val="24"/>
          <w:szCs w:val="24"/>
          <w:shd w:val="clear" w:color="auto" w:fill="FFFFFF"/>
        </w:rPr>
        <w:t>an internationally recognized specialist small animal surgeon in both Australia and Europe</w:t>
      </w:r>
      <w:r w:rsidR="000745A7" w:rsidRPr="00075A73">
        <w:rPr>
          <w:rFonts w:ascii="Abadi" w:hAnsi="Abadi" w:cs="Arial"/>
          <w:sz w:val="24"/>
          <w:szCs w:val="24"/>
          <w:shd w:val="clear" w:color="auto" w:fill="FFFFFF"/>
        </w:rPr>
        <w:t xml:space="preserve">. </w:t>
      </w:r>
      <w:r w:rsidR="006B7B88" w:rsidRPr="00075A73">
        <w:rPr>
          <w:rFonts w:ascii="Abadi" w:hAnsi="Abadi" w:cs="Arial"/>
          <w:sz w:val="24"/>
          <w:szCs w:val="24"/>
          <w:shd w:val="clear" w:color="auto" w:fill="FFFFFF"/>
        </w:rPr>
        <w:t>Arthur</w:t>
      </w:r>
      <w:r w:rsidRPr="00075A73">
        <w:rPr>
          <w:rFonts w:ascii="Abadi" w:hAnsi="Abadi" w:cs="Arial"/>
          <w:sz w:val="24"/>
          <w:szCs w:val="24"/>
          <w:shd w:val="clear" w:color="auto" w:fill="FFFFFF"/>
        </w:rPr>
        <w:t xml:space="preserve"> recently </w:t>
      </w:r>
      <w:r w:rsidR="006B7B88" w:rsidRPr="00075A73">
        <w:rPr>
          <w:rFonts w:ascii="Abadi" w:hAnsi="Abadi" w:cs="Arial"/>
          <w:sz w:val="24"/>
          <w:szCs w:val="24"/>
          <w:shd w:val="clear" w:color="auto" w:fill="FFFFFF"/>
        </w:rPr>
        <w:t xml:space="preserve">visited </w:t>
      </w:r>
      <w:r w:rsidRPr="00075A73">
        <w:rPr>
          <w:rFonts w:ascii="Abadi" w:hAnsi="Abadi" w:cs="Arial"/>
          <w:sz w:val="24"/>
          <w:szCs w:val="24"/>
          <w:shd w:val="clear" w:color="auto" w:fill="FFFFFF"/>
        </w:rPr>
        <w:t xml:space="preserve">the UK </w:t>
      </w:r>
      <w:r w:rsidR="006B7B88" w:rsidRPr="00075A73">
        <w:rPr>
          <w:rFonts w:ascii="Abadi" w:hAnsi="Abadi" w:cs="Arial"/>
          <w:sz w:val="24"/>
          <w:szCs w:val="24"/>
          <w:shd w:val="clear" w:color="auto" w:fill="FFFFFF"/>
        </w:rPr>
        <w:t xml:space="preserve">to be briefed on the </w:t>
      </w:r>
      <w:r w:rsidR="000745A7" w:rsidRPr="00075A73">
        <w:rPr>
          <w:rFonts w:ascii="Abadi" w:hAnsi="Abadi" w:cs="Arial"/>
          <w:sz w:val="24"/>
          <w:szCs w:val="24"/>
          <w:shd w:val="clear" w:color="auto" w:fill="FFFFFF"/>
        </w:rPr>
        <w:t>supervision</w:t>
      </w:r>
      <w:r w:rsidR="006B7B88" w:rsidRPr="00075A73">
        <w:rPr>
          <w:rFonts w:ascii="Abadi" w:hAnsi="Abadi" w:cs="Arial"/>
          <w:sz w:val="24"/>
          <w:szCs w:val="24"/>
          <w:shd w:val="clear" w:color="auto" w:fill="FFFFFF"/>
        </w:rPr>
        <w:t xml:space="preserve"> of the Scheme by Dr. Jane Ladlow the Cambridge University Principal Investigator into </w:t>
      </w:r>
      <w:r w:rsidR="006B7B88" w:rsidRPr="00075A73">
        <w:rPr>
          <w:rStyle w:val="Strong"/>
          <w:rFonts w:ascii="Abadi" w:hAnsi="Abadi"/>
          <w:b w:val="0"/>
          <w:bCs w:val="0"/>
          <w:color w:val="171717"/>
          <w:sz w:val="24"/>
          <w:szCs w:val="24"/>
          <w:shd w:val="clear" w:color="auto" w:fill="FFFFFF"/>
        </w:rPr>
        <w:t>Non-invasive Assessment of Respiratory Function in Unrestrained Conscious Brachycephalic Dogs Pre and Post Upper Airway Surgery</w:t>
      </w:r>
      <w:r w:rsidR="000745A7" w:rsidRPr="00075A73">
        <w:rPr>
          <w:rStyle w:val="Strong"/>
          <w:rFonts w:ascii="Abadi" w:hAnsi="Abadi"/>
          <w:b w:val="0"/>
          <w:bCs w:val="0"/>
          <w:color w:val="171717"/>
          <w:sz w:val="24"/>
          <w:szCs w:val="24"/>
          <w:shd w:val="clear" w:color="auto" w:fill="FFFFFF"/>
        </w:rPr>
        <w:t>.</w:t>
      </w:r>
      <w:r w:rsidR="00BA2BB5" w:rsidRPr="00075A73">
        <w:rPr>
          <w:rFonts w:ascii="Abadi" w:hAnsi="Abadi" w:cs="Segoe UI"/>
          <w:color w:val="3C3D41"/>
          <w:sz w:val="24"/>
          <w:szCs w:val="24"/>
          <w:shd w:val="clear" w:color="auto" w:fill="FFFFFF"/>
        </w:rPr>
        <w:t xml:space="preserve"> </w:t>
      </w:r>
      <w:r w:rsidR="00BA2BB5" w:rsidRPr="00075A73">
        <w:rPr>
          <w:rFonts w:ascii="Abadi" w:hAnsi="Abadi" w:cs="Segoe UI"/>
          <w:sz w:val="24"/>
          <w:szCs w:val="24"/>
          <w:shd w:val="clear" w:color="auto" w:fill="FFFFFF"/>
        </w:rPr>
        <w:t xml:space="preserve">Dr. Ladlow gave evidence in the case </w:t>
      </w:r>
      <w:r w:rsidR="000F7737" w:rsidRPr="00075A73">
        <w:rPr>
          <w:rFonts w:ascii="Abadi" w:hAnsi="Abadi" w:cs="Segoe UI"/>
          <w:sz w:val="24"/>
          <w:szCs w:val="24"/>
          <w:shd w:val="clear" w:color="auto" w:fill="FFFFFF"/>
        </w:rPr>
        <w:t>at</w:t>
      </w:r>
      <w:r w:rsidR="00BA2BB5" w:rsidRPr="00075A73">
        <w:rPr>
          <w:rFonts w:ascii="Abadi" w:hAnsi="Abadi" w:cs="Segoe UI"/>
          <w:sz w:val="24"/>
          <w:szCs w:val="24"/>
          <w:shd w:val="clear" w:color="auto" w:fill="FFFFFF"/>
        </w:rPr>
        <w:t xml:space="preserve"> which the Norwegian Court of appeal overturned the Bulldog breeding ban</w:t>
      </w:r>
      <w:r w:rsidR="001C63C3">
        <w:rPr>
          <w:rFonts w:ascii="Abadi" w:hAnsi="Abadi" w:cs="Segoe UI"/>
          <w:sz w:val="24"/>
          <w:szCs w:val="24"/>
          <w:shd w:val="clear" w:color="auto" w:fill="FFFFFF"/>
        </w:rPr>
        <w:t>.</w:t>
      </w:r>
    </w:p>
    <w:p w14:paraId="12942720" w14:textId="6FE7A141" w:rsidR="005753E0" w:rsidRPr="00075A73" w:rsidRDefault="002C59C3" w:rsidP="005753E0">
      <w:pPr>
        <w:shd w:val="clear" w:color="auto" w:fill="FFFFFF"/>
        <w:spacing w:after="0" w:line="240" w:lineRule="auto"/>
        <w:jc w:val="both"/>
        <w:rPr>
          <w:rFonts w:ascii="Abadi" w:hAnsi="Abadi" w:cs="Segoe UI"/>
          <w:sz w:val="24"/>
          <w:szCs w:val="24"/>
          <w:shd w:val="clear" w:color="auto" w:fill="FFFFFF"/>
        </w:rPr>
      </w:pPr>
      <w:r w:rsidRPr="00075A73">
        <w:rPr>
          <w:rFonts w:ascii="Abadi" w:hAnsi="Abadi" w:cs="Arial"/>
          <w:sz w:val="24"/>
          <w:szCs w:val="24"/>
          <w:shd w:val="clear" w:color="auto" w:fill="FFFFFF"/>
        </w:rPr>
        <w:t>Dr. House</w:t>
      </w:r>
      <w:r w:rsidR="000757BC" w:rsidRPr="00075A73">
        <w:rPr>
          <w:rFonts w:ascii="Abadi" w:hAnsi="Abadi" w:cs="Arial"/>
          <w:sz w:val="24"/>
          <w:szCs w:val="24"/>
          <w:shd w:val="clear" w:color="auto" w:fill="FFFFFF"/>
        </w:rPr>
        <w:t xml:space="preserve"> is currently </w:t>
      </w:r>
      <w:r w:rsidR="00B94288" w:rsidRPr="00075A73">
        <w:rPr>
          <w:rFonts w:ascii="Abadi" w:hAnsi="Abadi" w:cs="Segoe UI"/>
          <w:sz w:val="24"/>
          <w:szCs w:val="24"/>
          <w:shd w:val="clear" w:color="auto" w:fill="FFFFFF"/>
        </w:rPr>
        <w:t>training veterinarians to be</w:t>
      </w:r>
      <w:r w:rsidR="00A728EA" w:rsidRPr="00075A73">
        <w:rPr>
          <w:rFonts w:ascii="Abadi" w:hAnsi="Abadi" w:cs="Segoe UI"/>
          <w:sz w:val="24"/>
          <w:szCs w:val="24"/>
          <w:shd w:val="clear" w:color="auto" w:fill="FFFFFF"/>
        </w:rPr>
        <w:t>come</w:t>
      </w:r>
      <w:r w:rsidR="00B94288" w:rsidRPr="00075A73">
        <w:rPr>
          <w:rFonts w:ascii="Abadi" w:hAnsi="Abadi" w:cs="Segoe UI"/>
          <w:sz w:val="24"/>
          <w:szCs w:val="24"/>
          <w:shd w:val="clear" w:color="auto" w:fill="FFFFFF"/>
        </w:rPr>
        <w:t xml:space="preserve"> </w:t>
      </w:r>
      <w:r w:rsidR="000757BC" w:rsidRPr="00075A73">
        <w:rPr>
          <w:rFonts w:ascii="Abadi" w:hAnsi="Abadi" w:cs="Segoe UI"/>
          <w:sz w:val="24"/>
          <w:szCs w:val="24"/>
          <w:shd w:val="clear" w:color="auto" w:fill="FFFFFF"/>
        </w:rPr>
        <w:t xml:space="preserve">approved </w:t>
      </w:r>
      <w:r w:rsidRPr="00075A73">
        <w:rPr>
          <w:rFonts w:ascii="Abadi" w:hAnsi="Abadi" w:cs="Segoe UI"/>
          <w:sz w:val="24"/>
          <w:szCs w:val="24"/>
          <w:shd w:val="clear" w:color="auto" w:fill="FFFFFF"/>
        </w:rPr>
        <w:t>assessors to</w:t>
      </w:r>
      <w:r w:rsidR="00B94288" w:rsidRPr="00075A73">
        <w:rPr>
          <w:rFonts w:ascii="Abadi" w:hAnsi="Abadi" w:cs="Segoe UI"/>
          <w:sz w:val="24"/>
          <w:szCs w:val="24"/>
          <w:shd w:val="clear" w:color="auto" w:fill="FFFFFF"/>
        </w:rPr>
        <w:t xml:space="preserve"> </w:t>
      </w:r>
      <w:r w:rsidR="000757BC" w:rsidRPr="00075A73">
        <w:rPr>
          <w:rFonts w:ascii="Abadi" w:hAnsi="Abadi" w:cs="Segoe UI"/>
          <w:sz w:val="24"/>
          <w:szCs w:val="24"/>
          <w:shd w:val="clear" w:color="auto" w:fill="FFFFFF"/>
        </w:rPr>
        <w:t>carry out respiratory function grading</w:t>
      </w:r>
      <w:r w:rsidR="00B94288" w:rsidRPr="00075A73">
        <w:rPr>
          <w:rFonts w:ascii="Abadi" w:hAnsi="Abadi" w:cs="Segoe UI"/>
          <w:sz w:val="24"/>
          <w:szCs w:val="24"/>
          <w:shd w:val="clear" w:color="auto" w:fill="FFFFFF"/>
        </w:rPr>
        <w:t>,</w:t>
      </w:r>
      <w:r w:rsidR="00A728EA" w:rsidRPr="00075A73">
        <w:rPr>
          <w:rFonts w:ascii="Abadi" w:hAnsi="Abadi" w:cs="Segoe UI"/>
          <w:sz w:val="24"/>
          <w:szCs w:val="24"/>
          <w:shd w:val="clear" w:color="auto" w:fill="FFFFFF"/>
        </w:rPr>
        <w:t xml:space="preserve"> a number have already been trained and appointed in Victoria</w:t>
      </w:r>
      <w:r w:rsidR="009F25C3" w:rsidRPr="00075A73">
        <w:rPr>
          <w:rFonts w:ascii="Abadi" w:hAnsi="Abadi" w:cs="Segoe UI"/>
          <w:sz w:val="24"/>
          <w:szCs w:val="24"/>
          <w:shd w:val="clear" w:color="auto" w:fill="FFFFFF"/>
        </w:rPr>
        <w:t>,</w:t>
      </w:r>
      <w:r w:rsidR="00957675">
        <w:rPr>
          <w:rFonts w:ascii="Abadi" w:hAnsi="Abadi" w:cs="Segoe UI"/>
          <w:sz w:val="24"/>
          <w:szCs w:val="24"/>
          <w:shd w:val="clear" w:color="auto" w:fill="FFFFFF"/>
        </w:rPr>
        <w:t xml:space="preserve"> Queensland, and South Australia,</w:t>
      </w:r>
      <w:r w:rsidR="00A728EA" w:rsidRPr="00075A73">
        <w:rPr>
          <w:rFonts w:ascii="Abadi" w:hAnsi="Abadi" w:cs="Segoe UI"/>
          <w:sz w:val="24"/>
          <w:szCs w:val="24"/>
          <w:shd w:val="clear" w:color="auto" w:fill="FFFFFF"/>
        </w:rPr>
        <w:t xml:space="preserve"> and </w:t>
      </w:r>
      <w:r w:rsidR="009F25C3" w:rsidRPr="00075A73">
        <w:rPr>
          <w:rFonts w:ascii="Abadi" w:hAnsi="Abadi" w:cs="Segoe UI"/>
          <w:sz w:val="24"/>
          <w:szCs w:val="24"/>
          <w:shd w:val="clear" w:color="auto" w:fill="FFFFFF"/>
        </w:rPr>
        <w:t xml:space="preserve">in conjunction with the State and Territory Member Bodies, </w:t>
      </w:r>
      <w:r w:rsidR="00A728EA" w:rsidRPr="00075A73">
        <w:rPr>
          <w:rFonts w:ascii="Abadi" w:hAnsi="Abadi" w:cs="Segoe UI"/>
          <w:sz w:val="24"/>
          <w:szCs w:val="24"/>
          <w:shd w:val="clear" w:color="auto" w:fill="FFFFFF"/>
        </w:rPr>
        <w:t>training will take place in other states in coming months.</w:t>
      </w:r>
      <w:r w:rsidR="005753E0" w:rsidRPr="00075A73">
        <w:rPr>
          <w:rFonts w:ascii="Abadi" w:hAnsi="Abadi" w:cs="Segoe UI"/>
          <w:sz w:val="24"/>
          <w:szCs w:val="24"/>
          <w:shd w:val="clear" w:color="auto" w:fill="FFFFFF"/>
        </w:rPr>
        <w:t xml:space="preserve"> The response to the launch of the RFG Scheme in Australia has been excellent and </w:t>
      </w:r>
      <w:r w:rsidR="00944325">
        <w:rPr>
          <w:rFonts w:ascii="Abadi" w:hAnsi="Abadi" w:cs="Arial"/>
          <w:sz w:val="24"/>
          <w:szCs w:val="24"/>
          <w:shd w:val="clear" w:color="auto" w:fill="FFFFFF"/>
        </w:rPr>
        <w:t>t</w:t>
      </w:r>
      <w:r w:rsidR="005753E0" w:rsidRPr="00075A73">
        <w:rPr>
          <w:rFonts w:ascii="Abadi" w:hAnsi="Abadi" w:cs="Arial"/>
          <w:sz w:val="24"/>
          <w:szCs w:val="24"/>
          <w:shd w:val="clear" w:color="auto" w:fill="FFFFFF"/>
        </w:rPr>
        <w:t>he National British Bulldog Breed Council is instituting respiratory function grading as one of its health screening tests.</w:t>
      </w:r>
    </w:p>
    <w:p w14:paraId="7DFF3E13" w14:textId="77777777" w:rsidR="00075A73" w:rsidRDefault="00075A73" w:rsidP="00406D27">
      <w:pPr>
        <w:shd w:val="clear" w:color="auto" w:fill="FFFFFF"/>
        <w:spacing w:after="0" w:line="240" w:lineRule="auto"/>
        <w:jc w:val="both"/>
        <w:rPr>
          <w:rFonts w:ascii="Abadi" w:hAnsi="Abadi" w:cs="Segoe UI"/>
          <w:sz w:val="24"/>
          <w:szCs w:val="24"/>
          <w:shd w:val="clear" w:color="auto" w:fill="FFFFFF"/>
        </w:rPr>
      </w:pPr>
    </w:p>
    <w:p w14:paraId="3CC95284" w14:textId="77777777" w:rsidR="00C06CA7" w:rsidRDefault="004310A0" w:rsidP="004310A0">
      <w:pPr>
        <w:spacing w:after="0" w:line="240" w:lineRule="auto"/>
        <w:rPr>
          <w:rFonts w:ascii="Abadi" w:eastAsia="Times New Roman" w:hAnsi="Abadi" w:cs="Segoe UI"/>
          <w:b/>
          <w:bCs/>
          <w:sz w:val="24"/>
          <w:szCs w:val="24"/>
          <w:shd w:val="clear" w:color="auto" w:fill="FFFFFF"/>
          <w:lang w:eastAsia="en-AU"/>
        </w:rPr>
      </w:pPr>
      <w:r w:rsidRPr="00067520">
        <w:rPr>
          <w:rFonts w:ascii="Abadi" w:eastAsia="Times New Roman" w:hAnsi="Abadi" w:cs="Segoe UI"/>
          <w:b/>
          <w:bCs/>
          <w:sz w:val="24"/>
          <w:szCs w:val="24"/>
          <w:shd w:val="clear" w:color="auto" w:fill="FFFFFF"/>
          <w:lang w:eastAsia="en-AU"/>
        </w:rPr>
        <w:t xml:space="preserve">The objectives of the scheme </w:t>
      </w:r>
      <w:r w:rsidR="00100E0F" w:rsidRPr="00067520">
        <w:rPr>
          <w:rFonts w:ascii="Abadi" w:eastAsia="Times New Roman" w:hAnsi="Abadi" w:cs="Segoe UI"/>
          <w:b/>
          <w:bCs/>
          <w:sz w:val="24"/>
          <w:szCs w:val="24"/>
          <w:shd w:val="clear" w:color="auto" w:fill="FFFFFF"/>
          <w:lang w:eastAsia="en-AU"/>
        </w:rPr>
        <w:t xml:space="preserve">in Australia </w:t>
      </w:r>
      <w:r w:rsidRPr="00067520">
        <w:rPr>
          <w:rFonts w:ascii="Abadi" w:eastAsia="Times New Roman" w:hAnsi="Abadi" w:cs="Segoe UI"/>
          <w:b/>
          <w:bCs/>
          <w:sz w:val="24"/>
          <w:szCs w:val="24"/>
          <w:shd w:val="clear" w:color="auto" w:fill="FFFFFF"/>
          <w:lang w:eastAsia="en-AU"/>
        </w:rPr>
        <w:t>are;</w:t>
      </w:r>
    </w:p>
    <w:p w14:paraId="469D3C2A" w14:textId="126F7250" w:rsidR="004310A0" w:rsidRPr="00067520" w:rsidRDefault="004310A0" w:rsidP="004310A0">
      <w:pPr>
        <w:spacing w:after="0" w:line="240" w:lineRule="auto"/>
        <w:rPr>
          <w:rFonts w:ascii="Abadi" w:eastAsia="Times New Roman" w:hAnsi="Abadi" w:cs="Times New Roman"/>
          <w:b/>
          <w:bCs/>
          <w:sz w:val="24"/>
          <w:szCs w:val="24"/>
          <w:lang w:eastAsia="en-AU"/>
        </w:rPr>
      </w:pPr>
    </w:p>
    <w:p w14:paraId="1919EA95" w14:textId="145C67AC" w:rsidR="004310A0" w:rsidRPr="004310A0" w:rsidRDefault="004310A0" w:rsidP="004310A0">
      <w:pPr>
        <w:spacing w:after="0" w:line="240" w:lineRule="auto"/>
        <w:jc w:val="both"/>
        <w:textAlignment w:val="baseline"/>
        <w:rPr>
          <w:rFonts w:ascii="Abadi" w:eastAsia="Times New Roman" w:hAnsi="Abadi" w:cs="Segoe UI"/>
          <w:sz w:val="24"/>
          <w:szCs w:val="24"/>
          <w:lang w:eastAsia="en-AU"/>
        </w:rPr>
      </w:pPr>
      <w:r w:rsidRPr="004310A0">
        <w:rPr>
          <w:rFonts w:ascii="Abadi" w:eastAsia="Times New Roman" w:hAnsi="Abadi" w:cs="Segoe UI"/>
          <w:sz w:val="24"/>
          <w:szCs w:val="24"/>
          <w:lang w:eastAsia="en-AU"/>
        </w:rPr>
        <w:t xml:space="preserve">To identify dogs at risk/subject to BOAS to allow for the best care and treatment for managing such </w:t>
      </w:r>
      <w:r w:rsidR="00067520" w:rsidRPr="004310A0">
        <w:rPr>
          <w:rFonts w:ascii="Abadi" w:eastAsia="Times New Roman" w:hAnsi="Abadi" w:cs="Segoe UI"/>
          <w:sz w:val="24"/>
          <w:szCs w:val="24"/>
          <w:lang w:eastAsia="en-AU"/>
        </w:rPr>
        <w:t>conditions.</w:t>
      </w:r>
    </w:p>
    <w:p w14:paraId="12490902" w14:textId="5881312A" w:rsidR="004310A0" w:rsidRPr="004310A0" w:rsidRDefault="004310A0" w:rsidP="004310A0">
      <w:pPr>
        <w:spacing w:before="100" w:beforeAutospacing="1" w:after="100" w:afterAutospacing="1" w:line="240" w:lineRule="auto"/>
        <w:jc w:val="both"/>
        <w:textAlignment w:val="baseline"/>
        <w:rPr>
          <w:rFonts w:ascii="Abadi" w:eastAsia="Times New Roman" w:hAnsi="Abadi" w:cs="Segoe UI"/>
          <w:sz w:val="24"/>
          <w:szCs w:val="24"/>
          <w:lang w:eastAsia="en-AU"/>
        </w:rPr>
      </w:pPr>
      <w:r w:rsidRPr="004310A0">
        <w:rPr>
          <w:rFonts w:ascii="Abadi" w:eastAsia="Times New Roman" w:hAnsi="Abadi" w:cs="Segoe UI"/>
          <w:sz w:val="24"/>
          <w:szCs w:val="24"/>
          <w:lang w:eastAsia="en-AU"/>
        </w:rPr>
        <w:t xml:space="preserve">To give the breeder/owner the best available information in terms of the appropriateness of using a dam/sire in a breeding </w:t>
      </w:r>
      <w:r w:rsidRPr="00100E0F">
        <w:rPr>
          <w:rFonts w:ascii="Abadi" w:eastAsia="Times New Roman" w:hAnsi="Abadi" w:cs="Segoe UI"/>
          <w:sz w:val="24"/>
          <w:szCs w:val="24"/>
          <w:lang w:eastAsia="en-AU"/>
        </w:rPr>
        <w:t>program</w:t>
      </w:r>
      <w:r w:rsidR="00C06CA7">
        <w:rPr>
          <w:rFonts w:ascii="Abadi" w:eastAsia="Times New Roman" w:hAnsi="Abadi" w:cs="Segoe UI"/>
          <w:sz w:val="24"/>
          <w:szCs w:val="24"/>
          <w:lang w:eastAsia="en-AU"/>
        </w:rPr>
        <w:t>.</w:t>
      </w:r>
    </w:p>
    <w:p w14:paraId="16EB5205" w14:textId="47F3C25A" w:rsidR="004310A0" w:rsidRPr="004310A0" w:rsidRDefault="004310A0" w:rsidP="004310A0">
      <w:pPr>
        <w:spacing w:before="100" w:beforeAutospacing="1" w:after="100" w:afterAutospacing="1" w:line="240" w:lineRule="auto"/>
        <w:jc w:val="both"/>
        <w:textAlignment w:val="baseline"/>
        <w:rPr>
          <w:rFonts w:ascii="Abadi" w:eastAsia="Times New Roman" w:hAnsi="Abadi" w:cs="Segoe UI"/>
          <w:sz w:val="24"/>
          <w:szCs w:val="24"/>
          <w:lang w:eastAsia="en-AU"/>
        </w:rPr>
      </w:pPr>
      <w:r w:rsidRPr="004310A0">
        <w:rPr>
          <w:rFonts w:ascii="Abadi" w:eastAsia="Times New Roman" w:hAnsi="Abadi" w:cs="Segoe UI"/>
          <w:sz w:val="24"/>
          <w:szCs w:val="24"/>
          <w:lang w:eastAsia="en-AU"/>
        </w:rPr>
        <w:t xml:space="preserve">To give other breeders the information resource of dogs affected and unaffected by BOAS to allow for the selection of the most suitable stock for breeding </w:t>
      </w:r>
      <w:r w:rsidRPr="00100E0F">
        <w:rPr>
          <w:rFonts w:ascii="Abadi" w:eastAsia="Times New Roman" w:hAnsi="Abadi" w:cs="Segoe UI"/>
          <w:sz w:val="24"/>
          <w:szCs w:val="24"/>
          <w:lang w:eastAsia="en-AU"/>
        </w:rPr>
        <w:t>purposes.</w:t>
      </w:r>
    </w:p>
    <w:p w14:paraId="5CB63772" w14:textId="742E4FA8" w:rsidR="004310A0" w:rsidRDefault="004310A0" w:rsidP="004310A0">
      <w:pPr>
        <w:spacing w:before="100" w:beforeAutospacing="1" w:after="100" w:afterAutospacing="1" w:line="240" w:lineRule="auto"/>
        <w:jc w:val="both"/>
        <w:textAlignment w:val="baseline"/>
        <w:rPr>
          <w:rFonts w:ascii="Abadi" w:eastAsia="Times New Roman" w:hAnsi="Abadi" w:cs="Segoe UI"/>
          <w:sz w:val="24"/>
          <w:szCs w:val="24"/>
          <w:lang w:eastAsia="en-AU"/>
        </w:rPr>
      </w:pPr>
      <w:r w:rsidRPr="004310A0">
        <w:rPr>
          <w:rFonts w:ascii="Abadi" w:eastAsia="Times New Roman" w:hAnsi="Abadi" w:cs="Segoe UI"/>
          <w:sz w:val="24"/>
          <w:szCs w:val="24"/>
          <w:lang w:eastAsia="en-AU"/>
        </w:rPr>
        <w:t>To provide data and statistics in terms of BOAS to monitor the frequency and progress in the breed affected for ongoing research for the overall improvement of the relevant breeds</w:t>
      </w:r>
      <w:r w:rsidR="00100E0F">
        <w:rPr>
          <w:rFonts w:ascii="Abadi" w:eastAsia="Times New Roman" w:hAnsi="Abadi" w:cs="Segoe UI"/>
          <w:sz w:val="24"/>
          <w:szCs w:val="24"/>
          <w:lang w:eastAsia="en-AU"/>
        </w:rPr>
        <w:t>.</w:t>
      </w:r>
    </w:p>
    <w:p w14:paraId="5B0AD880" w14:textId="423F3B35" w:rsidR="00877376" w:rsidRPr="00EE11B0" w:rsidRDefault="00100E0F" w:rsidP="004310A0">
      <w:pPr>
        <w:spacing w:before="100" w:beforeAutospacing="1" w:after="100" w:afterAutospacing="1" w:line="240" w:lineRule="auto"/>
        <w:jc w:val="both"/>
        <w:textAlignment w:val="baseline"/>
        <w:rPr>
          <w:rFonts w:ascii="Abadi" w:eastAsia="Times New Roman" w:hAnsi="Abadi" w:cs="Segoe UI"/>
          <w:color w:val="0070C0"/>
          <w:sz w:val="28"/>
          <w:szCs w:val="28"/>
          <w:lang w:eastAsia="en-AU"/>
        </w:rPr>
      </w:pPr>
      <w:r w:rsidRPr="00515722">
        <w:rPr>
          <w:rFonts w:ascii="Abadi" w:eastAsia="Times New Roman" w:hAnsi="Abadi" w:cs="Segoe UI"/>
          <w:sz w:val="28"/>
          <w:szCs w:val="28"/>
          <w:lang w:eastAsia="en-AU"/>
        </w:rPr>
        <w:t xml:space="preserve">For further information:  </w:t>
      </w:r>
      <w:hyperlink r:id="rId6" w:history="1">
        <w:r w:rsidR="00877376" w:rsidRPr="00515722">
          <w:rPr>
            <w:rStyle w:val="Hyperlink"/>
            <w:rFonts w:ascii="Abadi" w:eastAsia="Times New Roman" w:hAnsi="Abadi" w:cs="Segoe UI"/>
            <w:sz w:val="28"/>
            <w:szCs w:val="28"/>
            <w:lang w:eastAsia="en-AU"/>
          </w:rPr>
          <w:t>orchid@dogsaustralia.org.au</w:t>
        </w:r>
      </w:hyperlink>
    </w:p>
    <w:p w14:paraId="5BCB5A96" w14:textId="765A093E" w:rsidR="00877376" w:rsidRPr="004310A0" w:rsidRDefault="00877376" w:rsidP="004310A0">
      <w:pPr>
        <w:spacing w:before="100" w:beforeAutospacing="1" w:after="100" w:afterAutospacing="1" w:line="240" w:lineRule="auto"/>
        <w:jc w:val="both"/>
        <w:textAlignment w:val="baseline"/>
        <w:rPr>
          <w:rFonts w:ascii="Abadi" w:eastAsia="Times New Roman" w:hAnsi="Abadi" w:cs="Segoe UI"/>
          <w:color w:val="0070C0"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28393331" wp14:editId="13D23386">
            <wp:extent cx="783120" cy="384810"/>
            <wp:effectExtent l="0" t="0" r="0" b="0"/>
            <wp:docPr id="3" name="Picture 3" descr="Dog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15" cy="39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badi" w:eastAsia="Times New Roman" w:hAnsi="Abadi" w:cs="Segoe UI"/>
          <w:color w:val="0070C0"/>
          <w:sz w:val="24"/>
          <w:szCs w:val="24"/>
          <w:lang w:eastAsia="en-AU"/>
        </w:rPr>
        <w:t xml:space="preserve"> </w:t>
      </w:r>
      <w:r>
        <w:rPr>
          <w:noProof/>
        </w:rPr>
        <w:drawing>
          <wp:inline distT="0" distB="0" distL="0" distR="0" wp14:anchorId="04602BDF" wp14:editId="3CCE93AA">
            <wp:extent cx="788035" cy="394018"/>
            <wp:effectExtent l="0" t="0" r="0" b="6350"/>
            <wp:docPr id="10" name="Picture 10" descr="APDT Australia – Let's Go Fid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PDT Australia – Let's Go Fido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26" cy="40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badi" w:eastAsia="Times New Roman" w:hAnsi="Abadi" w:cs="Segoe UI"/>
          <w:color w:val="0070C0"/>
          <w:sz w:val="24"/>
          <w:szCs w:val="24"/>
          <w:lang w:eastAsia="en-AU"/>
        </w:rPr>
        <w:t xml:space="preserve"> </w:t>
      </w:r>
      <w:r>
        <w:rPr>
          <w:noProof/>
        </w:rPr>
        <w:drawing>
          <wp:inline distT="0" distB="0" distL="0" distR="0" wp14:anchorId="6613099A" wp14:editId="5B4CBBFC">
            <wp:extent cx="247650" cy="450725"/>
            <wp:effectExtent l="0" t="0" r="0" b="6985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47" cy="46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badi" w:eastAsia="Times New Roman" w:hAnsi="Abadi" w:cs="Segoe UI"/>
          <w:color w:val="0070C0"/>
          <w:sz w:val="24"/>
          <w:szCs w:val="24"/>
          <w:lang w:eastAsia="en-AU"/>
        </w:rPr>
        <w:t xml:space="preserve">  </w:t>
      </w:r>
      <w:r>
        <w:rPr>
          <w:noProof/>
        </w:rPr>
        <w:drawing>
          <wp:inline distT="0" distB="0" distL="0" distR="0" wp14:anchorId="14190F92" wp14:editId="32D84BAA">
            <wp:extent cx="666750" cy="330476"/>
            <wp:effectExtent l="0" t="0" r="0" b="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44" cy="34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badi" w:eastAsia="Times New Roman" w:hAnsi="Abadi" w:cs="Segoe UI"/>
          <w:color w:val="0070C0"/>
          <w:sz w:val="24"/>
          <w:szCs w:val="24"/>
          <w:lang w:eastAsia="en-AU"/>
        </w:rPr>
        <w:t xml:space="preserve">  </w:t>
      </w:r>
      <w:r>
        <w:rPr>
          <w:noProof/>
        </w:rPr>
        <w:drawing>
          <wp:inline distT="0" distB="0" distL="0" distR="0" wp14:anchorId="2804B3BF" wp14:editId="6CAF2961">
            <wp:extent cx="457200" cy="324035"/>
            <wp:effectExtent l="0" t="0" r="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2" cy="33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badi" w:eastAsia="Times New Roman" w:hAnsi="Abadi" w:cs="Segoe UI"/>
          <w:color w:val="0070C0"/>
          <w:sz w:val="24"/>
          <w:szCs w:val="24"/>
          <w:lang w:eastAsia="en-AU"/>
        </w:rPr>
        <w:t xml:space="preserve">   </w:t>
      </w:r>
      <w:r>
        <w:rPr>
          <w:noProof/>
        </w:rPr>
        <w:drawing>
          <wp:inline distT="0" distB="0" distL="0" distR="0" wp14:anchorId="11358F0B" wp14:editId="4EBD4A4D">
            <wp:extent cx="666750" cy="306552"/>
            <wp:effectExtent l="0" t="0" r="0" b="0"/>
            <wp:docPr id="7" name="Picture 7" descr="Dogs Tas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gs Tasman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24" cy="3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badi" w:eastAsia="Times New Roman" w:hAnsi="Abadi" w:cs="Segoe UI"/>
          <w:color w:val="0070C0"/>
          <w:sz w:val="24"/>
          <w:szCs w:val="24"/>
          <w:lang w:eastAsia="en-AU"/>
        </w:rPr>
        <w:t xml:space="preserve">  </w:t>
      </w:r>
      <w:r w:rsidR="005D795C">
        <w:rPr>
          <w:noProof/>
          <w:lang w:eastAsia="en-AU"/>
        </w:rPr>
        <w:drawing>
          <wp:inline distT="0" distB="0" distL="0" distR="0" wp14:anchorId="22E9BB7F" wp14:editId="7BCACC67">
            <wp:extent cx="1028700" cy="303467"/>
            <wp:effectExtent l="0" t="0" r="0" b="1905"/>
            <wp:docPr id="8" name="Picture 8" descr="Dogs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gs Victoria Logo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573" cy="31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95C">
        <w:rPr>
          <w:rFonts w:ascii="Abadi" w:eastAsia="Times New Roman" w:hAnsi="Abadi" w:cs="Segoe UI"/>
          <w:color w:val="0070C0"/>
          <w:sz w:val="24"/>
          <w:szCs w:val="24"/>
          <w:lang w:eastAsia="en-AU"/>
        </w:rPr>
        <w:t xml:space="preserve">    </w:t>
      </w:r>
      <w:r w:rsidR="005D795C">
        <w:rPr>
          <w:noProof/>
        </w:rPr>
        <w:drawing>
          <wp:inline distT="0" distB="0" distL="0" distR="0" wp14:anchorId="77218FF3" wp14:editId="5D9C4401">
            <wp:extent cx="491137" cy="285750"/>
            <wp:effectExtent l="0" t="0" r="4445" b="0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8" cy="28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376" w:rsidRPr="004310A0" w:rsidSect="0087737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B03AC"/>
    <w:multiLevelType w:val="multilevel"/>
    <w:tmpl w:val="FA4A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01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10"/>
    <w:rsid w:val="00067520"/>
    <w:rsid w:val="000745A7"/>
    <w:rsid w:val="000757BC"/>
    <w:rsid w:val="00075A73"/>
    <w:rsid w:val="000F7737"/>
    <w:rsid w:val="00100E0F"/>
    <w:rsid w:val="001932DD"/>
    <w:rsid w:val="001C63C3"/>
    <w:rsid w:val="0023750C"/>
    <w:rsid w:val="002C59C3"/>
    <w:rsid w:val="00406D27"/>
    <w:rsid w:val="004310A0"/>
    <w:rsid w:val="00515722"/>
    <w:rsid w:val="005753E0"/>
    <w:rsid w:val="005D795C"/>
    <w:rsid w:val="00636510"/>
    <w:rsid w:val="006B7B88"/>
    <w:rsid w:val="00752EDD"/>
    <w:rsid w:val="00814433"/>
    <w:rsid w:val="00877376"/>
    <w:rsid w:val="00921E28"/>
    <w:rsid w:val="00944325"/>
    <w:rsid w:val="00957675"/>
    <w:rsid w:val="009E40DB"/>
    <w:rsid w:val="009F25C3"/>
    <w:rsid w:val="00A728EA"/>
    <w:rsid w:val="00AA5832"/>
    <w:rsid w:val="00AC6C58"/>
    <w:rsid w:val="00B05CC6"/>
    <w:rsid w:val="00B94288"/>
    <w:rsid w:val="00BA2BB5"/>
    <w:rsid w:val="00C06CA7"/>
    <w:rsid w:val="00E24C2E"/>
    <w:rsid w:val="00E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8EC2"/>
  <w15:chartTrackingRefBased/>
  <w15:docId w15:val="{5A762D66-05AA-4BC0-8804-B327470D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6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D2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Strong">
    <w:name w:val="Strong"/>
    <w:basedOn w:val="DefaultParagraphFont"/>
    <w:uiPriority w:val="22"/>
    <w:qFormat/>
    <w:rsid w:val="006B7B88"/>
    <w:rPr>
      <w:b/>
      <w:bCs/>
    </w:rPr>
  </w:style>
  <w:style w:type="character" w:styleId="Hyperlink">
    <w:name w:val="Hyperlink"/>
    <w:basedOn w:val="DefaultParagraphFont"/>
    <w:uiPriority w:val="99"/>
    <w:unhideWhenUsed/>
    <w:rsid w:val="008773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rchid@dogsaustralia.org.a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cid:image001.png@01D8A359.D1194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Gent</dc:creator>
  <cp:keywords/>
  <dc:description/>
  <cp:lastModifiedBy>Tracey Barry | DOGS AUSTRALIA</cp:lastModifiedBy>
  <cp:revision>5</cp:revision>
  <dcterms:created xsi:type="dcterms:W3CDTF">2023-02-13T00:12:00Z</dcterms:created>
  <dcterms:modified xsi:type="dcterms:W3CDTF">2023-02-13T00:14:00Z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80fa92ef-3527-4330-bc1c-bf67393ccb24</vt:lpwstr>
  </property>
</Properties>
</file>